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6AEC" w14:textId="597BB2BB" w:rsidR="001F1590" w:rsidRDefault="07D17FB6" w:rsidP="07D17FB6">
      <w:pPr>
        <w:pStyle w:val="Title"/>
        <w:bidi/>
        <w:jc w:val="center"/>
        <w:rPr>
          <w:rFonts w:ascii="Arial" w:eastAsia="Arial" w:hAnsi="Arial" w:cs="Arial"/>
          <w:b/>
          <w:bCs/>
          <w:sz w:val="32"/>
          <w:szCs w:val="32"/>
        </w:rPr>
      </w:pPr>
      <w:bookmarkStart w:id="0" w:name="_Int_XQbFV6OF"/>
      <w:r w:rsidRPr="07D17FB6">
        <w:rPr>
          <w:rFonts w:ascii="Arial" w:eastAsia="Arial" w:hAnsi="Arial" w:cs="Arial"/>
          <w:b/>
          <w:bCs/>
          <w:sz w:val="32"/>
          <w:szCs w:val="32"/>
        </w:rPr>
        <w:t>CENTRE TOWNSHIP BOARD OF SUPERVISORS</w:t>
      </w:r>
      <w:bookmarkEnd w:id="0"/>
    </w:p>
    <w:p w14:paraId="7CF2A0B8" w14:textId="0C4938C5" w:rsidR="001F1590" w:rsidRDefault="00414A6F" w:rsidP="07D17FB6">
      <w:pPr>
        <w:pStyle w:val="Title"/>
        <w:bidi/>
        <w:jc w:val="center"/>
        <w:rPr>
          <w:rFonts w:ascii="Arial" w:eastAsia="Arial" w:hAnsi="Arial" w:cs="Arial"/>
          <w:b/>
          <w:bCs/>
          <w:sz w:val="32"/>
          <w:szCs w:val="32"/>
        </w:rPr>
      </w:pPr>
      <w:r>
        <w:rPr>
          <w:rFonts w:ascii="Arial" w:eastAsia="Arial" w:hAnsi="Arial" w:cs="Arial"/>
          <w:b/>
          <w:bCs/>
          <w:sz w:val="32"/>
          <w:szCs w:val="32"/>
        </w:rPr>
        <w:t>MARCH 1, 2022</w:t>
      </w:r>
    </w:p>
    <w:p w14:paraId="2DA6B3F8" w14:textId="52B264A7" w:rsidR="00F80017" w:rsidRDefault="07D17FB6" w:rsidP="07D17FB6">
      <w:pPr>
        <w:pStyle w:val="Title"/>
        <w:jc w:val="center"/>
        <w:rPr>
          <w:rFonts w:ascii="Arial" w:eastAsia="Arial" w:hAnsi="Arial" w:cs="Arial"/>
          <w:b/>
          <w:bCs/>
          <w:sz w:val="32"/>
          <w:szCs w:val="32"/>
        </w:rPr>
      </w:pPr>
      <w:r w:rsidRPr="07D17FB6">
        <w:rPr>
          <w:rFonts w:ascii="Arial" w:eastAsia="Arial" w:hAnsi="Arial" w:cs="Arial"/>
          <w:b/>
          <w:bCs/>
          <w:sz w:val="32"/>
          <w:szCs w:val="32"/>
        </w:rPr>
        <w:t xml:space="preserve">REGULAR MEETING </w:t>
      </w:r>
    </w:p>
    <w:p w14:paraId="1A5198B2" w14:textId="49E9B734" w:rsidR="00360D33" w:rsidRPr="004B6BA0" w:rsidRDefault="00786457" w:rsidP="07D17FB6">
      <w:pPr>
        <w:pStyle w:val="Title"/>
        <w:jc w:val="center"/>
        <w:rPr>
          <w:rFonts w:ascii="Arial" w:eastAsia="Arial" w:hAnsi="Arial" w:cs="Arial"/>
          <w:b/>
          <w:bCs/>
          <w:sz w:val="32"/>
          <w:szCs w:val="32"/>
        </w:rPr>
      </w:pPr>
      <w:r>
        <w:rPr>
          <w:rFonts w:ascii="Arial" w:eastAsia="Arial" w:hAnsi="Arial" w:cs="Arial"/>
          <w:b/>
          <w:bCs/>
          <w:sz w:val="32"/>
          <w:szCs w:val="32"/>
        </w:rPr>
        <w:t>MINUTES</w:t>
      </w:r>
    </w:p>
    <w:p w14:paraId="46A8AB28" w14:textId="62AA33AE" w:rsidR="01BFB19A" w:rsidRDefault="01BFB19A" w:rsidP="6096A622">
      <w:pPr>
        <w:jc w:val="center"/>
        <w:rPr>
          <w:rFonts w:ascii="Arial" w:eastAsia="Arial" w:hAnsi="Arial" w:cs="Arial"/>
          <w:b/>
          <w:bCs/>
          <w:sz w:val="32"/>
          <w:szCs w:val="32"/>
        </w:rPr>
      </w:pPr>
    </w:p>
    <w:p w14:paraId="52EF0BB8" w14:textId="1C8ACC3D" w:rsidR="00761378" w:rsidRPr="00417706" w:rsidRDefault="465C5D4D" w:rsidP="465C5D4D">
      <w:pPr>
        <w:pStyle w:val="ListParagraph"/>
        <w:numPr>
          <w:ilvl w:val="0"/>
          <w:numId w:val="1"/>
        </w:numPr>
        <w:spacing w:after="0" w:line="240" w:lineRule="auto"/>
        <w:rPr>
          <w:rFonts w:ascii="Arial" w:eastAsia="Arial" w:hAnsi="Arial" w:cs="Arial"/>
          <w:b/>
          <w:bCs/>
        </w:rPr>
      </w:pPr>
      <w:r w:rsidRPr="00417706">
        <w:rPr>
          <w:rFonts w:ascii="Arial" w:eastAsia="Arial" w:hAnsi="Arial" w:cs="Arial"/>
          <w:b/>
          <w:bCs/>
        </w:rPr>
        <w:t>CALL MEETING TO ORDER</w:t>
      </w:r>
    </w:p>
    <w:p w14:paraId="624C8FD5" w14:textId="0DFF1A9B" w:rsidR="00AD5037" w:rsidRPr="00761378" w:rsidRDefault="5AC5C81F" w:rsidP="00AD5037">
      <w:pPr>
        <w:pStyle w:val="ListParagraph"/>
        <w:numPr>
          <w:ilvl w:val="1"/>
          <w:numId w:val="1"/>
        </w:numPr>
        <w:spacing w:after="0" w:line="240" w:lineRule="auto"/>
        <w:rPr>
          <w:rFonts w:ascii="Arial" w:eastAsia="Arial" w:hAnsi="Arial" w:cs="Arial"/>
        </w:rPr>
      </w:pPr>
      <w:r w:rsidRPr="5AC5C81F">
        <w:rPr>
          <w:rFonts w:ascii="Arial" w:eastAsia="Arial" w:hAnsi="Arial" w:cs="Arial"/>
        </w:rPr>
        <w:t>Centre Township Board of Supervisors held their regular meeting on Monday March 1, 2022, Chairman Colin Reynolds moved to call the meeting to order at 7:00 p.m., Also present were Vice Chairman Jason Kelly, Supervisor Rick Burkholder, Solicitor Linus Fenicle, Engineer John Madden, and Secretary Diana McPherson</w:t>
      </w:r>
    </w:p>
    <w:p w14:paraId="0FE03048" w14:textId="09550CAF" w:rsidR="465C5D4D" w:rsidRDefault="465C5D4D" w:rsidP="465C5D4D">
      <w:pPr>
        <w:spacing w:after="0" w:line="240" w:lineRule="auto"/>
        <w:rPr>
          <w:rFonts w:ascii="Arial" w:eastAsia="Arial" w:hAnsi="Arial" w:cs="Arial"/>
          <w:u w:val="single"/>
        </w:rPr>
      </w:pPr>
    </w:p>
    <w:p w14:paraId="652E6E50" w14:textId="77777777" w:rsidR="009502AD" w:rsidRPr="00417706" w:rsidRDefault="465C5D4D" w:rsidP="6096A622">
      <w:pPr>
        <w:pStyle w:val="ListParagraph"/>
        <w:numPr>
          <w:ilvl w:val="0"/>
          <w:numId w:val="1"/>
        </w:numPr>
        <w:spacing w:after="0" w:line="240" w:lineRule="auto"/>
        <w:rPr>
          <w:rFonts w:ascii="Arial" w:eastAsia="Arial" w:hAnsi="Arial" w:cs="Arial"/>
          <w:b/>
          <w:bCs/>
        </w:rPr>
      </w:pPr>
      <w:r w:rsidRPr="00417706">
        <w:rPr>
          <w:rFonts w:ascii="Arial" w:eastAsia="Arial" w:hAnsi="Arial" w:cs="Arial"/>
          <w:b/>
          <w:bCs/>
        </w:rPr>
        <w:t>PLEDGE ALLEGIANCE TO THE FLAG &amp; MOMENT OF SILENCE</w:t>
      </w:r>
    </w:p>
    <w:p w14:paraId="170110A3" w14:textId="05C1AED7" w:rsidR="00761378" w:rsidRPr="00761378" w:rsidRDefault="5AC5C81F" w:rsidP="009502AD">
      <w:pPr>
        <w:pStyle w:val="ListParagraph"/>
        <w:numPr>
          <w:ilvl w:val="1"/>
          <w:numId w:val="1"/>
        </w:numPr>
        <w:spacing w:after="0" w:line="240" w:lineRule="auto"/>
        <w:rPr>
          <w:rFonts w:ascii="Arial" w:eastAsia="Arial" w:hAnsi="Arial" w:cs="Arial"/>
        </w:rPr>
      </w:pPr>
      <w:r w:rsidRPr="5AC5C81F">
        <w:rPr>
          <w:rFonts w:ascii="Arial" w:eastAsia="Arial" w:hAnsi="Arial" w:cs="Arial"/>
        </w:rPr>
        <w:t xml:space="preserve">Pledged allegiance to the flag and held a moment of silence </w:t>
      </w:r>
    </w:p>
    <w:p w14:paraId="4A4591DE" w14:textId="604C10BD" w:rsidR="01BFB19A" w:rsidRDefault="01BFB19A" w:rsidP="6096A622">
      <w:pPr>
        <w:spacing w:after="0" w:line="240" w:lineRule="auto"/>
        <w:rPr>
          <w:rFonts w:ascii="Arial" w:eastAsia="Arial" w:hAnsi="Arial" w:cs="Arial"/>
        </w:rPr>
      </w:pPr>
    </w:p>
    <w:p w14:paraId="2E20522F" w14:textId="195FB0A4" w:rsidR="00787E10" w:rsidRDefault="465C5D4D" w:rsidP="6096A622">
      <w:pPr>
        <w:pStyle w:val="ListParagraph"/>
        <w:numPr>
          <w:ilvl w:val="0"/>
          <w:numId w:val="1"/>
        </w:numPr>
        <w:spacing w:after="0" w:line="240" w:lineRule="auto"/>
        <w:rPr>
          <w:rFonts w:ascii="Arial" w:eastAsia="Arial" w:hAnsi="Arial" w:cs="Arial"/>
          <w:b/>
          <w:bCs/>
        </w:rPr>
      </w:pPr>
      <w:r w:rsidRPr="00417706">
        <w:rPr>
          <w:rFonts w:ascii="Arial" w:eastAsia="Arial" w:hAnsi="Arial" w:cs="Arial"/>
          <w:b/>
          <w:bCs/>
        </w:rPr>
        <w:t>APPROVAL OF MINUTES &amp; TREASURERS REPORT</w:t>
      </w:r>
    </w:p>
    <w:p w14:paraId="40AAB1F8" w14:textId="3F993C8E" w:rsidR="002C1D5D" w:rsidRDefault="00CC15CD" w:rsidP="002C1D5D">
      <w:pPr>
        <w:pStyle w:val="ListParagraph"/>
        <w:numPr>
          <w:ilvl w:val="1"/>
          <w:numId w:val="1"/>
        </w:numPr>
        <w:spacing w:after="0" w:line="240" w:lineRule="auto"/>
        <w:rPr>
          <w:rFonts w:ascii="Arial" w:eastAsia="Arial" w:hAnsi="Arial" w:cs="Arial"/>
          <w:b/>
          <w:bCs/>
        </w:rPr>
      </w:pPr>
      <w:r>
        <w:rPr>
          <w:rFonts w:ascii="Arial" w:eastAsia="Arial" w:hAnsi="Arial" w:cs="Arial"/>
          <w:b/>
          <w:bCs/>
        </w:rPr>
        <w:t xml:space="preserve">Upon a Reynolds/Burkholder motion the board unanimously voted to approve the February 2, 2022 </w:t>
      </w:r>
      <w:r w:rsidR="00391258">
        <w:rPr>
          <w:rFonts w:ascii="Arial" w:eastAsia="Arial" w:hAnsi="Arial" w:cs="Arial"/>
          <w:b/>
          <w:bCs/>
        </w:rPr>
        <w:t>regular meeting minutes</w:t>
      </w:r>
    </w:p>
    <w:p w14:paraId="5CF3D589" w14:textId="0E15F0A0" w:rsidR="00391258" w:rsidRPr="00417706" w:rsidRDefault="00391258" w:rsidP="002C1D5D">
      <w:pPr>
        <w:pStyle w:val="ListParagraph"/>
        <w:numPr>
          <w:ilvl w:val="1"/>
          <w:numId w:val="1"/>
        </w:numPr>
        <w:spacing w:after="0" w:line="240" w:lineRule="auto"/>
        <w:rPr>
          <w:rFonts w:ascii="Arial" w:eastAsia="Arial" w:hAnsi="Arial" w:cs="Arial"/>
          <w:b/>
          <w:bCs/>
        </w:rPr>
      </w:pPr>
      <w:r>
        <w:rPr>
          <w:rFonts w:ascii="Arial" w:eastAsia="Arial" w:hAnsi="Arial" w:cs="Arial"/>
          <w:b/>
          <w:bCs/>
        </w:rPr>
        <w:t>Upon a Reynolds/Burkholder motion the board unanimously vo</w:t>
      </w:r>
      <w:r w:rsidR="006A3A24">
        <w:rPr>
          <w:rFonts w:ascii="Arial" w:eastAsia="Arial" w:hAnsi="Arial" w:cs="Arial"/>
          <w:b/>
          <w:bCs/>
        </w:rPr>
        <w:t>ted to approve the treasurers report as presented to the board for review</w:t>
      </w:r>
    </w:p>
    <w:p w14:paraId="59F46B31" w14:textId="2A2978C2" w:rsidR="6096A622" w:rsidRDefault="6096A622" w:rsidP="6096A622">
      <w:pPr>
        <w:spacing w:after="0" w:line="240" w:lineRule="auto"/>
        <w:rPr>
          <w:rFonts w:ascii="Arial" w:eastAsia="Arial" w:hAnsi="Arial" w:cs="Arial"/>
        </w:rPr>
      </w:pPr>
    </w:p>
    <w:p w14:paraId="5DE7AD17" w14:textId="1820355D" w:rsidR="003D6909" w:rsidRPr="00417706" w:rsidRDefault="465C5D4D" w:rsidP="6096A622">
      <w:pPr>
        <w:pStyle w:val="ListParagraph"/>
        <w:numPr>
          <w:ilvl w:val="0"/>
          <w:numId w:val="1"/>
        </w:numPr>
        <w:spacing w:after="0" w:line="240" w:lineRule="auto"/>
        <w:rPr>
          <w:rFonts w:ascii="Arial" w:eastAsia="Arial" w:hAnsi="Arial" w:cs="Arial"/>
          <w:b/>
          <w:bCs/>
        </w:rPr>
      </w:pPr>
      <w:r w:rsidRPr="00417706">
        <w:rPr>
          <w:rFonts w:ascii="Arial" w:eastAsia="Arial" w:hAnsi="Arial" w:cs="Arial"/>
          <w:b/>
          <w:bCs/>
        </w:rPr>
        <w:t>VISITORS</w:t>
      </w:r>
    </w:p>
    <w:p w14:paraId="3B2E070F" w14:textId="083BCA20" w:rsidR="00C07067" w:rsidRPr="007C07A2" w:rsidRDefault="00B76CD3" w:rsidP="00F33F79">
      <w:pPr>
        <w:pStyle w:val="ListParagraph"/>
        <w:numPr>
          <w:ilvl w:val="1"/>
          <w:numId w:val="1"/>
        </w:numPr>
        <w:spacing w:after="0" w:line="240" w:lineRule="auto"/>
      </w:pPr>
      <w:r>
        <w:rPr>
          <w:rFonts w:ascii="Arial" w:eastAsia="Arial" w:hAnsi="Arial" w:cs="Arial"/>
        </w:rPr>
        <w:t xml:space="preserve"> </w:t>
      </w:r>
      <w:r w:rsidR="006A3A24">
        <w:rPr>
          <w:rFonts w:ascii="Arial" w:eastAsia="Arial" w:hAnsi="Arial" w:cs="Arial"/>
        </w:rPr>
        <w:t xml:space="preserve">A list of all </w:t>
      </w:r>
      <w:r w:rsidR="00C07067">
        <w:rPr>
          <w:rFonts w:ascii="Arial" w:eastAsia="Arial" w:hAnsi="Arial" w:cs="Arial"/>
        </w:rPr>
        <w:t>participants is on file at the township office</w:t>
      </w:r>
    </w:p>
    <w:p w14:paraId="5F543A44" w14:textId="77777777" w:rsidR="00142291" w:rsidRPr="00142291" w:rsidRDefault="00142291" w:rsidP="00142291">
      <w:pPr>
        <w:spacing w:after="0" w:line="240" w:lineRule="auto"/>
        <w:rPr>
          <w:rFonts w:ascii="Arial" w:eastAsia="Arial" w:hAnsi="Arial" w:cs="Arial"/>
        </w:rPr>
      </w:pPr>
    </w:p>
    <w:p w14:paraId="0A0DD7A9" w14:textId="7EAB56ED" w:rsidR="00D07B74" w:rsidRDefault="465C5D4D" w:rsidP="6096A622">
      <w:pPr>
        <w:pStyle w:val="ListParagraph"/>
        <w:numPr>
          <w:ilvl w:val="0"/>
          <w:numId w:val="1"/>
        </w:numPr>
        <w:spacing w:after="0" w:line="240" w:lineRule="auto"/>
        <w:rPr>
          <w:rFonts w:ascii="Arial" w:eastAsia="Arial" w:hAnsi="Arial" w:cs="Arial"/>
          <w:b/>
          <w:bCs/>
        </w:rPr>
      </w:pPr>
      <w:r w:rsidRPr="00417706">
        <w:rPr>
          <w:rFonts w:ascii="Arial" w:eastAsia="Arial" w:hAnsi="Arial" w:cs="Arial"/>
          <w:b/>
          <w:bCs/>
        </w:rPr>
        <w:t>ROAD REPORT</w:t>
      </w:r>
    </w:p>
    <w:p w14:paraId="08B0FA41" w14:textId="51969612" w:rsidR="00142291" w:rsidRPr="00340072" w:rsidRDefault="01D266CF" w:rsidP="00142291">
      <w:pPr>
        <w:pStyle w:val="ListParagraph"/>
        <w:numPr>
          <w:ilvl w:val="1"/>
          <w:numId w:val="1"/>
        </w:numPr>
        <w:spacing w:after="0" w:line="240" w:lineRule="auto"/>
        <w:rPr>
          <w:rFonts w:ascii="Arial" w:eastAsia="Arial" w:hAnsi="Arial" w:cs="Arial"/>
          <w:b/>
          <w:bCs/>
        </w:rPr>
      </w:pPr>
      <w:r w:rsidRPr="01D266CF">
        <w:rPr>
          <w:rFonts w:ascii="Arial" w:eastAsia="Arial" w:hAnsi="Arial" w:cs="Arial"/>
        </w:rPr>
        <w:t>Discussed roads to have seal coat/tar n chip - Laurel Grove, McKeehan, and Church roads, would like to advertise and get bids out to open at April meeting</w:t>
      </w:r>
    </w:p>
    <w:p w14:paraId="4DEFAA41" w14:textId="139E13D6" w:rsidR="00340072" w:rsidRDefault="00340072" w:rsidP="00142291">
      <w:pPr>
        <w:pStyle w:val="ListParagraph"/>
        <w:numPr>
          <w:ilvl w:val="1"/>
          <w:numId w:val="1"/>
        </w:numPr>
        <w:spacing w:after="0" w:line="240" w:lineRule="auto"/>
        <w:rPr>
          <w:rFonts w:ascii="Arial" w:eastAsia="Arial" w:hAnsi="Arial" w:cs="Arial"/>
          <w:b/>
          <w:bCs/>
        </w:rPr>
      </w:pPr>
      <w:r>
        <w:rPr>
          <w:rFonts w:ascii="Arial" w:eastAsia="Arial" w:hAnsi="Arial" w:cs="Arial"/>
          <w:b/>
          <w:bCs/>
        </w:rPr>
        <w:t>Upon a Reynolds/Burkholder motion the board unanimously approved to advertise for seal coat</w:t>
      </w:r>
      <w:r w:rsidR="007B0278">
        <w:rPr>
          <w:rFonts w:ascii="Arial" w:eastAsia="Arial" w:hAnsi="Arial" w:cs="Arial"/>
          <w:b/>
          <w:bCs/>
        </w:rPr>
        <w:t xml:space="preserve"> bids</w:t>
      </w:r>
    </w:p>
    <w:p w14:paraId="395A691D" w14:textId="6BED7356" w:rsidR="00406D9C" w:rsidRDefault="00406D9C" w:rsidP="00142291">
      <w:pPr>
        <w:pStyle w:val="ListParagraph"/>
        <w:numPr>
          <w:ilvl w:val="1"/>
          <w:numId w:val="1"/>
        </w:numPr>
        <w:spacing w:after="0" w:line="240" w:lineRule="auto"/>
        <w:rPr>
          <w:rFonts w:ascii="Arial" w:eastAsia="Arial" w:hAnsi="Arial" w:cs="Arial"/>
          <w:b/>
          <w:bCs/>
        </w:rPr>
      </w:pPr>
      <w:r>
        <w:rPr>
          <w:rFonts w:ascii="Arial" w:eastAsia="Arial" w:hAnsi="Arial" w:cs="Arial"/>
        </w:rPr>
        <w:t>Discussed tonnage of stone to be bid for 2022</w:t>
      </w:r>
    </w:p>
    <w:p w14:paraId="6BB4443B" w14:textId="16FA1FA8" w:rsidR="00026D20" w:rsidRPr="00417706" w:rsidRDefault="5AC5C81F" w:rsidP="00142291">
      <w:pPr>
        <w:pStyle w:val="ListParagraph"/>
        <w:numPr>
          <w:ilvl w:val="1"/>
          <w:numId w:val="1"/>
        </w:numPr>
        <w:spacing w:after="0" w:line="240" w:lineRule="auto"/>
        <w:rPr>
          <w:rFonts w:ascii="Arial" w:eastAsia="Arial" w:hAnsi="Arial" w:cs="Arial"/>
          <w:b/>
          <w:bCs/>
        </w:rPr>
      </w:pPr>
      <w:r w:rsidRPr="5AC5C81F">
        <w:rPr>
          <w:rFonts w:ascii="Arial" w:eastAsia="Arial" w:hAnsi="Arial" w:cs="Arial"/>
          <w:b/>
          <w:bCs/>
        </w:rPr>
        <w:t>Upon a Reynolds/Burkholder motion the board unanimously approve to advertise for stone bids</w:t>
      </w:r>
    </w:p>
    <w:p w14:paraId="174CFEA4" w14:textId="66F45105" w:rsidR="002D1E7D" w:rsidRPr="003D6909" w:rsidRDefault="002D1E7D" w:rsidP="002D1E7D">
      <w:pPr>
        <w:pStyle w:val="ListParagraph"/>
        <w:spacing w:after="0" w:line="240" w:lineRule="auto"/>
        <w:ind w:left="1080"/>
        <w:rPr>
          <w:rFonts w:ascii="Arial" w:eastAsia="Arial" w:hAnsi="Arial" w:cs="Arial"/>
        </w:rPr>
      </w:pPr>
    </w:p>
    <w:p w14:paraId="1B3ECDFA" w14:textId="38FDBC16" w:rsidR="00F219FF" w:rsidRPr="00417706" w:rsidRDefault="465C5D4D" w:rsidP="008E39AC">
      <w:pPr>
        <w:pStyle w:val="ListParagraph"/>
        <w:numPr>
          <w:ilvl w:val="0"/>
          <w:numId w:val="1"/>
        </w:numPr>
        <w:rPr>
          <w:b/>
          <w:bCs/>
          <w:sz w:val="24"/>
          <w:szCs w:val="24"/>
        </w:rPr>
      </w:pPr>
      <w:r w:rsidRPr="465C5D4D">
        <w:rPr>
          <w:rFonts w:ascii="Arial" w:eastAsia="Arial" w:hAnsi="Arial" w:cs="Arial"/>
        </w:rPr>
        <w:t xml:space="preserve"> </w:t>
      </w:r>
      <w:r w:rsidRPr="00417706">
        <w:rPr>
          <w:rFonts w:ascii="Arial" w:eastAsia="Arial" w:hAnsi="Arial" w:cs="Arial"/>
          <w:b/>
          <w:bCs/>
        </w:rPr>
        <w:t>SUBDIVISION AND LAND DEVELOPMENT</w:t>
      </w:r>
    </w:p>
    <w:p w14:paraId="00E6EDFF" w14:textId="3DD38315" w:rsidR="465C5D4D" w:rsidRPr="00512828" w:rsidRDefault="007F7440" w:rsidP="465C5D4D">
      <w:pPr>
        <w:pStyle w:val="ListParagraph"/>
        <w:numPr>
          <w:ilvl w:val="1"/>
          <w:numId w:val="9"/>
        </w:numPr>
        <w:spacing w:after="0" w:line="240" w:lineRule="auto"/>
        <w:rPr>
          <w:rFonts w:eastAsiaTheme="minorEastAsia"/>
        </w:rPr>
      </w:pPr>
      <w:r>
        <w:rPr>
          <w:rFonts w:ascii="Arial" w:eastAsia="Arial" w:hAnsi="Arial" w:cs="Arial"/>
        </w:rPr>
        <w:t>Umholtz</w:t>
      </w:r>
      <w:r w:rsidR="00B24F5B">
        <w:rPr>
          <w:rFonts w:ascii="Arial" w:eastAsia="Arial" w:hAnsi="Arial" w:cs="Arial"/>
        </w:rPr>
        <w:t xml:space="preserve"> (CT-</w:t>
      </w:r>
      <w:r w:rsidR="00335452">
        <w:rPr>
          <w:rFonts w:ascii="Arial" w:eastAsia="Arial" w:hAnsi="Arial" w:cs="Arial"/>
        </w:rPr>
        <w:t>2021-6)</w:t>
      </w:r>
      <w:r>
        <w:rPr>
          <w:rFonts w:ascii="Arial" w:eastAsia="Arial" w:hAnsi="Arial" w:cs="Arial"/>
        </w:rPr>
        <w:t xml:space="preserve"> </w:t>
      </w:r>
      <w:r w:rsidR="000F2422">
        <w:rPr>
          <w:rFonts w:ascii="Arial" w:eastAsia="Arial" w:hAnsi="Arial" w:cs="Arial"/>
        </w:rPr>
        <w:t xml:space="preserve">– Burget </w:t>
      </w:r>
      <w:r w:rsidR="001B39FC">
        <w:rPr>
          <w:rFonts w:ascii="Arial" w:eastAsia="Arial" w:hAnsi="Arial" w:cs="Arial"/>
        </w:rPr>
        <w:t>sent a letter of extension for 60 days</w:t>
      </w:r>
      <w:r w:rsidR="00990D9B">
        <w:rPr>
          <w:rFonts w:ascii="Arial" w:eastAsia="Arial" w:hAnsi="Arial" w:cs="Arial"/>
        </w:rPr>
        <w:t xml:space="preserve"> from March 2, 2022 to May </w:t>
      </w:r>
      <w:r w:rsidR="00C526EA">
        <w:rPr>
          <w:rFonts w:ascii="Arial" w:eastAsia="Arial" w:hAnsi="Arial" w:cs="Arial"/>
        </w:rPr>
        <w:t>3</w:t>
      </w:r>
      <w:r w:rsidR="00990D9B">
        <w:rPr>
          <w:rFonts w:ascii="Arial" w:eastAsia="Arial" w:hAnsi="Arial" w:cs="Arial"/>
        </w:rPr>
        <w:t>, 2022</w:t>
      </w:r>
    </w:p>
    <w:p w14:paraId="5958ADC1" w14:textId="1C7A9775" w:rsidR="00BD218C" w:rsidRPr="00BD218C" w:rsidRDefault="00512828" w:rsidP="465C5D4D">
      <w:pPr>
        <w:pStyle w:val="ListParagraph"/>
        <w:numPr>
          <w:ilvl w:val="1"/>
          <w:numId w:val="9"/>
        </w:numPr>
        <w:spacing w:after="0" w:line="240" w:lineRule="auto"/>
        <w:rPr>
          <w:rFonts w:eastAsiaTheme="minorEastAsia"/>
          <w:b/>
          <w:bCs/>
        </w:rPr>
      </w:pPr>
      <w:r w:rsidRPr="00B34088">
        <w:rPr>
          <w:rFonts w:ascii="Arial" w:eastAsia="Arial" w:hAnsi="Arial" w:cs="Arial"/>
          <w:b/>
          <w:bCs/>
        </w:rPr>
        <w:t>Upon a Reynolds/Kelly motion the board unanimously approved</w:t>
      </w:r>
      <w:r w:rsidR="00B34088" w:rsidRPr="00B34088">
        <w:rPr>
          <w:rFonts w:ascii="Arial" w:eastAsia="Arial" w:hAnsi="Arial" w:cs="Arial"/>
          <w:b/>
          <w:bCs/>
        </w:rPr>
        <w:t xml:space="preserve"> a </w:t>
      </w:r>
      <w:r w:rsidR="007B0278" w:rsidRPr="00B34088">
        <w:rPr>
          <w:rFonts w:ascii="Arial" w:eastAsia="Arial" w:hAnsi="Arial" w:cs="Arial"/>
          <w:b/>
          <w:bCs/>
        </w:rPr>
        <w:t>60-day</w:t>
      </w:r>
      <w:r w:rsidR="00B34088" w:rsidRPr="00B34088">
        <w:rPr>
          <w:rFonts w:ascii="Arial" w:eastAsia="Arial" w:hAnsi="Arial" w:cs="Arial"/>
          <w:b/>
          <w:bCs/>
        </w:rPr>
        <w:t xml:space="preserve"> extension</w:t>
      </w:r>
    </w:p>
    <w:p w14:paraId="17A48F9C" w14:textId="40BC3DD1" w:rsidR="00512828" w:rsidRPr="00B34088" w:rsidRDefault="00C4262B" w:rsidP="00A426F1">
      <w:pPr>
        <w:pStyle w:val="ListParagraph"/>
        <w:spacing w:after="0" w:line="240" w:lineRule="auto"/>
        <w:ind w:left="1440"/>
        <w:rPr>
          <w:rFonts w:eastAsiaTheme="minorEastAsia"/>
          <w:b/>
          <w:bCs/>
        </w:rPr>
      </w:pPr>
      <w:r>
        <w:rPr>
          <w:rFonts w:ascii="Arial" w:eastAsia="Arial" w:hAnsi="Arial" w:cs="Arial"/>
          <w:b/>
          <w:bCs/>
        </w:rPr>
        <w:t xml:space="preserve"> until Supervisors meeting on May </w:t>
      </w:r>
      <w:r w:rsidR="00C526EA">
        <w:rPr>
          <w:rFonts w:ascii="Arial" w:eastAsia="Arial" w:hAnsi="Arial" w:cs="Arial"/>
          <w:b/>
          <w:bCs/>
        </w:rPr>
        <w:t>3</w:t>
      </w:r>
      <w:r>
        <w:rPr>
          <w:rFonts w:ascii="Arial" w:eastAsia="Arial" w:hAnsi="Arial" w:cs="Arial"/>
          <w:b/>
          <w:bCs/>
        </w:rPr>
        <w:t>, 2022</w:t>
      </w:r>
      <w:r w:rsidR="00B34088" w:rsidRPr="00B34088">
        <w:rPr>
          <w:rFonts w:ascii="Arial" w:eastAsia="Arial" w:hAnsi="Arial" w:cs="Arial"/>
          <w:b/>
          <w:bCs/>
        </w:rPr>
        <w:t xml:space="preserve"> for Umholtz (CT-2021-6)</w:t>
      </w:r>
    </w:p>
    <w:p w14:paraId="7B8FF013" w14:textId="61C02BCB" w:rsidR="00335452" w:rsidRPr="00756EB7" w:rsidRDefault="00335452" w:rsidP="465C5D4D">
      <w:pPr>
        <w:pStyle w:val="ListParagraph"/>
        <w:numPr>
          <w:ilvl w:val="1"/>
          <w:numId w:val="9"/>
        </w:numPr>
        <w:spacing w:after="0" w:line="240" w:lineRule="auto"/>
        <w:rPr>
          <w:rFonts w:eastAsiaTheme="minorEastAsia"/>
        </w:rPr>
      </w:pPr>
      <w:r>
        <w:rPr>
          <w:rFonts w:ascii="Arial" w:eastAsia="Arial" w:hAnsi="Arial" w:cs="Arial"/>
        </w:rPr>
        <w:t>Sto</w:t>
      </w:r>
      <w:r w:rsidR="008251D4">
        <w:rPr>
          <w:rFonts w:ascii="Arial" w:eastAsia="Arial" w:hAnsi="Arial" w:cs="Arial"/>
        </w:rPr>
        <w:t>l</w:t>
      </w:r>
      <w:r>
        <w:rPr>
          <w:rFonts w:ascii="Arial" w:eastAsia="Arial" w:hAnsi="Arial" w:cs="Arial"/>
        </w:rPr>
        <w:t>tzfus (</w:t>
      </w:r>
      <w:r w:rsidR="009111E5">
        <w:rPr>
          <w:rFonts w:ascii="Arial" w:eastAsia="Arial" w:hAnsi="Arial" w:cs="Arial"/>
        </w:rPr>
        <w:t>CT-2021-1)</w:t>
      </w:r>
      <w:r w:rsidR="007B0278">
        <w:rPr>
          <w:rFonts w:ascii="Arial" w:eastAsia="Arial" w:hAnsi="Arial" w:cs="Arial"/>
        </w:rPr>
        <w:t>- waivers</w:t>
      </w:r>
      <w:r w:rsidR="00F52225">
        <w:rPr>
          <w:rFonts w:ascii="Arial" w:eastAsia="Arial" w:hAnsi="Arial" w:cs="Arial"/>
        </w:rPr>
        <w:t xml:space="preserve"> were submitted</w:t>
      </w:r>
      <w:r w:rsidR="00756EB7">
        <w:rPr>
          <w:rFonts w:ascii="Arial" w:eastAsia="Arial" w:hAnsi="Arial" w:cs="Arial"/>
        </w:rPr>
        <w:t xml:space="preserve"> and approved by planning</w:t>
      </w:r>
    </w:p>
    <w:p w14:paraId="71D7A41A" w14:textId="48D116E9" w:rsidR="00756EB7" w:rsidRPr="00CA78E6" w:rsidRDefault="00756EB7" w:rsidP="465C5D4D">
      <w:pPr>
        <w:pStyle w:val="ListParagraph"/>
        <w:numPr>
          <w:ilvl w:val="1"/>
          <w:numId w:val="9"/>
        </w:numPr>
        <w:spacing w:after="0" w:line="240" w:lineRule="auto"/>
        <w:rPr>
          <w:rFonts w:eastAsiaTheme="minorEastAsia"/>
          <w:b/>
          <w:bCs/>
        </w:rPr>
      </w:pPr>
      <w:r w:rsidRPr="00CA78E6">
        <w:rPr>
          <w:rFonts w:ascii="Arial" w:eastAsia="Arial" w:hAnsi="Arial" w:cs="Arial"/>
          <w:b/>
          <w:bCs/>
        </w:rPr>
        <w:t>Upon</w:t>
      </w:r>
      <w:r w:rsidR="00CA78E6" w:rsidRPr="00CA78E6">
        <w:rPr>
          <w:rFonts w:ascii="Arial" w:eastAsia="Arial" w:hAnsi="Arial" w:cs="Arial"/>
          <w:b/>
          <w:bCs/>
        </w:rPr>
        <w:t xml:space="preserve"> </w:t>
      </w:r>
      <w:r w:rsidRPr="00CA78E6">
        <w:rPr>
          <w:rFonts w:ascii="Arial" w:eastAsia="Arial" w:hAnsi="Arial" w:cs="Arial"/>
          <w:b/>
          <w:bCs/>
        </w:rPr>
        <w:t>a Reynolds/Burkholder motion the board</w:t>
      </w:r>
      <w:r w:rsidR="00CA78E6" w:rsidRPr="00CA78E6">
        <w:rPr>
          <w:rFonts w:ascii="Arial" w:eastAsia="Arial" w:hAnsi="Arial" w:cs="Arial"/>
          <w:b/>
          <w:bCs/>
        </w:rPr>
        <w:t xml:space="preserve"> unanimously</w:t>
      </w:r>
      <w:r w:rsidR="00C07D89" w:rsidRPr="00CA78E6">
        <w:rPr>
          <w:rFonts w:ascii="Arial" w:eastAsia="Arial" w:hAnsi="Arial" w:cs="Arial"/>
          <w:b/>
          <w:bCs/>
        </w:rPr>
        <w:t xml:space="preserve"> approves waivers 1-4, removing waiver #5</w:t>
      </w:r>
      <w:r w:rsidR="004D42A8" w:rsidRPr="00CA78E6">
        <w:rPr>
          <w:rFonts w:ascii="Arial" w:eastAsia="Arial" w:hAnsi="Arial" w:cs="Arial"/>
          <w:b/>
          <w:bCs/>
        </w:rPr>
        <w:t>, conditionally approving plan based on HOP, all fees paid and signatures</w:t>
      </w:r>
    </w:p>
    <w:p w14:paraId="135AB87F" w14:textId="764245E9" w:rsidR="009111E5" w:rsidRPr="00A426F1" w:rsidRDefault="009111E5" w:rsidP="465C5D4D">
      <w:pPr>
        <w:pStyle w:val="ListParagraph"/>
        <w:numPr>
          <w:ilvl w:val="1"/>
          <w:numId w:val="9"/>
        </w:numPr>
        <w:spacing w:after="0" w:line="240" w:lineRule="auto"/>
        <w:rPr>
          <w:rFonts w:eastAsiaTheme="minorEastAsia"/>
        </w:rPr>
      </w:pPr>
      <w:r>
        <w:rPr>
          <w:rFonts w:ascii="Arial" w:eastAsia="Arial" w:hAnsi="Arial" w:cs="Arial"/>
        </w:rPr>
        <w:t>Jacobs (CT-2022-1)</w:t>
      </w:r>
      <w:r w:rsidR="00E72A67">
        <w:rPr>
          <w:rFonts w:ascii="Arial" w:eastAsia="Arial" w:hAnsi="Arial" w:cs="Arial"/>
        </w:rPr>
        <w:t xml:space="preserve"> supervisors would like a deed of consolidation</w:t>
      </w:r>
      <w:r w:rsidR="000276FF">
        <w:rPr>
          <w:rFonts w:ascii="Arial" w:eastAsia="Arial" w:hAnsi="Arial" w:cs="Arial"/>
        </w:rPr>
        <w:t>, recommend</w:t>
      </w:r>
      <w:r w:rsidR="00FC13E4">
        <w:rPr>
          <w:rFonts w:ascii="Arial" w:eastAsia="Arial" w:hAnsi="Arial" w:cs="Arial"/>
        </w:rPr>
        <w:t xml:space="preserve"> conditional approval </w:t>
      </w:r>
    </w:p>
    <w:p w14:paraId="27D96831" w14:textId="4F3BB982" w:rsidR="00A426F1" w:rsidRPr="009A7CB2" w:rsidRDefault="5AC5C81F" w:rsidP="5AC5C81F">
      <w:pPr>
        <w:pStyle w:val="ListParagraph"/>
        <w:numPr>
          <w:ilvl w:val="1"/>
          <w:numId w:val="9"/>
        </w:numPr>
        <w:spacing w:after="0" w:line="240" w:lineRule="auto"/>
        <w:rPr>
          <w:rFonts w:eastAsiaTheme="minorEastAsia"/>
          <w:b/>
          <w:bCs/>
        </w:rPr>
      </w:pPr>
      <w:r w:rsidRPr="5AC5C81F">
        <w:rPr>
          <w:rFonts w:ascii="Arial" w:eastAsia="Arial" w:hAnsi="Arial" w:cs="Arial"/>
          <w:b/>
          <w:bCs/>
        </w:rPr>
        <w:t>Upon a Reynolds/Burkholder motion the board unanimously approved Jacob's plan (CT-2022-1) conditional upon 2 proposed deeds of consolidation given to township</w:t>
      </w:r>
    </w:p>
    <w:p w14:paraId="199B0872" w14:textId="77777777" w:rsidR="008E39AC" w:rsidRPr="009A7CB2" w:rsidRDefault="008E39AC" w:rsidP="008E39AC">
      <w:pPr>
        <w:pStyle w:val="ListParagraph"/>
        <w:spacing w:after="0" w:line="240" w:lineRule="auto"/>
        <w:ind w:left="1440"/>
        <w:rPr>
          <w:rFonts w:ascii="Arial" w:eastAsia="Arial" w:hAnsi="Arial" w:cs="Arial"/>
          <w:b/>
          <w:bCs/>
        </w:rPr>
      </w:pPr>
    </w:p>
    <w:p w14:paraId="511EF87C" w14:textId="5EBC6A0B" w:rsidR="005427E2" w:rsidRDefault="465C5D4D" w:rsidP="005427E2">
      <w:pPr>
        <w:pStyle w:val="ListParagraph"/>
        <w:numPr>
          <w:ilvl w:val="0"/>
          <w:numId w:val="1"/>
        </w:numPr>
        <w:spacing w:after="0" w:line="240" w:lineRule="auto"/>
        <w:rPr>
          <w:rFonts w:ascii="Arial" w:eastAsia="Arial" w:hAnsi="Arial" w:cs="Arial"/>
          <w:b/>
          <w:bCs/>
        </w:rPr>
      </w:pPr>
      <w:r w:rsidRPr="00417706">
        <w:rPr>
          <w:rFonts w:ascii="Arial" w:eastAsia="Arial" w:hAnsi="Arial" w:cs="Arial"/>
          <w:b/>
          <w:bCs/>
        </w:rPr>
        <w:t xml:space="preserve">PUMPING SLIPS </w:t>
      </w:r>
    </w:p>
    <w:p w14:paraId="2A060EB3" w14:textId="3B74DAB1" w:rsidR="005427E2" w:rsidRPr="005427E2" w:rsidRDefault="005427E2" w:rsidP="005427E2">
      <w:pPr>
        <w:pStyle w:val="ListParagraph"/>
        <w:numPr>
          <w:ilvl w:val="1"/>
          <w:numId w:val="1"/>
        </w:numPr>
        <w:spacing w:after="0" w:line="240" w:lineRule="auto"/>
        <w:rPr>
          <w:rFonts w:ascii="Arial" w:eastAsia="Arial" w:hAnsi="Arial" w:cs="Arial"/>
          <w:b/>
          <w:bCs/>
        </w:rPr>
      </w:pPr>
      <w:r>
        <w:rPr>
          <w:rFonts w:ascii="Arial" w:eastAsia="Arial" w:hAnsi="Arial" w:cs="Arial"/>
        </w:rPr>
        <w:t>No new pumping slips received</w:t>
      </w:r>
    </w:p>
    <w:p w14:paraId="6A697DE6" w14:textId="135520FF" w:rsidR="5A685D90" w:rsidRDefault="5A685D90" w:rsidP="5A685D90">
      <w:pPr>
        <w:spacing w:after="0" w:line="240" w:lineRule="auto"/>
        <w:rPr>
          <w:rFonts w:ascii="Arial" w:eastAsia="Arial" w:hAnsi="Arial" w:cs="Arial"/>
        </w:rPr>
      </w:pPr>
    </w:p>
    <w:p w14:paraId="4047C9D9" w14:textId="189B9604" w:rsidR="00F219FF" w:rsidRPr="00417706" w:rsidRDefault="465C5D4D" w:rsidP="008838B1">
      <w:pPr>
        <w:pStyle w:val="ListParagraph"/>
        <w:numPr>
          <w:ilvl w:val="0"/>
          <w:numId w:val="1"/>
        </w:numPr>
        <w:spacing w:after="0" w:line="240" w:lineRule="auto"/>
        <w:rPr>
          <w:b/>
          <w:bCs/>
        </w:rPr>
      </w:pPr>
      <w:r w:rsidRPr="00417706">
        <w:rPr>
          <w:rFonts w:ascii="Arial" w:eastAsia="Arial" w:hAnsi="Arial" w:cs="Arial"/>
          <w:b/>
          <w:bCs/>
        </w:rPr>
        <w:t>OLD BUSINESS</w:t>
      </w:r>
    </w:p>
    <w:p w14:paraId="3B62E292" w14:textId="77777777" w:rsidR="00832A13" w:rsidRDefault="00976152" w:rsidP="00976152">
      <w:pPr>
        <w:pStyle w:val="ListParagraph"/>
        <w:numPr>
          <w:ilvl w:val="1"/>
          <w:numId w:val="1"/>
        </w:numPr>
        <w:spacing w:after="0" w:line="240" w:lineRule="auto"/>
        <w:rPr>
          <w:rFonts w:ascii="Arial" w:eastAsia="Arial" w:hAnsi="Arial" w:cs="Arial"/>
        </w:rPr>
      </w:pPr>
      <w:r w:rsidRPr="006D0498">
        <w:rPr>
          <w:rFonts w:ascii="Arial" w:eastAsia="Arial" w:hAnsi="Arial" w:cs="Arial"/>
        </w:rPr>
        <w:t xml:space="preserve">Centre Lime and Stone: </w:t>
      </w:r>
    </w:p>
    <w:p w14:paraId="10C1A691" w14:textId="7BD099BD" w:rsidR="003A3E2B" w:rsidRDefault="1BB9CB97" w:rsidP="003A3E2B">
      <w:pPr>
        <w:pStyle w:val="ListParagraph"/>
        <w:numPr>
          <w:ilvl w:val="2"/>
          <w:numId w:val="1"/>
        </w:numPr>
        <w:spacing w:after="0" w:line="240" w:lineRule="auto"/>
        <w:rPr>
          <w:rFonts w:ascii="Arial" w:eastAsia="Arial" w:hAnsi="Arial" w:cs="Arial"/>
        </w:rPr>
      </w:pPr>
      <w:r w:rsidRPr="1BB9CB97">
        <w:rPr>
          <w:rFonts w:ascii="Arial" w:eastAsia="Arial" w:hAnsi="Arial" w:cs="Arial"/>
        </w:rPr>
        <w:lastRenderedPageBreak/>
        <w:t>Twp was notified of the HOP Scoping meeting application being submitted,</w:t>
      </w:r>
    </w:p>
    <w:p w14:paraId="0F0E787C" w14:textId="181BDC34" w:rsidR="003A3E2B" w:rsidRDefault="1BB9CB97" w:rsidP="1BB9CB97">
      <w:pPr>
        <w:pStyle w:val="ListParagraph"/>
        <w:numPr>
          <w:ilvl w:val="2"/>
          <w:numId w:val="1"/>
        </w:numPr>
        <w:spacing w:after="0" w:line="240" w:lineRule="auto"/>
        <w:rPr>
          <w:rFonts w:eastAsiaTheme="minorEastAsia"/>
        </w:rPr>
      </w:pPr>
      <w:r w:rsidRPr="1BB9CB97">
        <w:rPr>
          <w:rFonts w:ascii="Arial" w:eastAsia="Arial" w:hAnsi="Arial" w:cs="Arial"/>
        </w:rPr>
        <w:t xml:space="preserve"> Doug Hill from Wooster Engineering and Ben Welch from Hawbaker’s representing Centre Lime and Stone explained the permitting process, first is Scoping Meeting application, and based upon PennDOT's review the Scoping meeting would occur. The Twp would be notified if/when the meeting would take place. Then they would actually submit HOP permit which will include what is being done in the Right of Ways. </w:t>
      </w:r>
    </w:p>
    <w:p w14:paraId="2A6328F6" w14:textId="72EFF5B2" w:rsidR="002156C0" w:rsidRDefault="1BB9CB97" w:rsidP="003A3E2B">
      <w:pPr>
        <w:pStyle w:val="ListParagraph"/>
        <w:numPr>
          <w:ilvl w:val="2"/>
          <w:numId w:val="1"/>
        </w:numPr>
        <w:spacing w:after="0" w:line="240" w:lineRule="auto"/>
        <w:rPr>
          <w:rFonts w:ascii="Arial" w:eastAsia="Arial" w:hAnsi="Arial" w:cs="Arial"/>
        </w:rPr>
      </w:pPr>
      <w:r w:rsidRPr="1BB9CB97">
        <w:rPr>
          <w:rFonts w:ascii="Arial" w:eastAsia="Arial" w:hAnsi="Arial" w:cs="Arial"/>
        </w:rPr>
        <w:t xml:space="preserve"> There were questions on the application that concerned the Twp supervisors. As an example, the application says there will be 30 loads per day average and at the public meeting held on October 27, 2021 it was said there would be approximately 76 loads per day, Mr. Welch explains that PennDOT required them to use a trip generation manual to do the application and the equation that is required totaled 30 loads. </w:t>
      </w:r>
    </w:p>
    <w:p w14:paraId="64E37160" w14:textId="3322B444" w:rsidR="00414A6F" w:rsidRPr="00A02FDD" w:rsidRDefault="1BB9CB97" w:rsidP="00414A6F">
      <w:pPr>
        <w:pStyle w:val="ListParagraph"/>
        <w:numPr>
          <w:ilvl w:val="2"/>
          <w:numId w:val="1"/>
        </w:numPr>
        <w:spacing w:after="0" w:line="240" w:lineRule="auto"/>
        <w:rPr>
          <w:rFonts w:ascii="Arial" w:eastAsia="Arial" w:hAnsi="Arial" w:cs="Arial"/>
        </w:rPr>
      </w:pPr>
      <w:r w:rsidRPr="1BB9CB97">
        <w:rPr>
          <w:rFonts w:ascii="Arial" w:eastAsia="Arial" w:hAnsi="Arial" w:cs="Arial"/>
        </w:rPr>
        <w:t xml:space="preserve">Visitors are concerned about Kretzing Road, if trucks will be staging to pick up stone. </w:t>
      </w:r>
    </w:p>
    <w:p w14:paraId="74F26FC1" w14:textId="43E43D6D" w:rsidR="00414A6F" w:rsidRPr="00A02FDD" w:rsidRDefault="1BB9CB97" w:rsidP="5AC5C81F">
      <w:pPr>
        <w:pStyle w:val="ListParagraph"/>
        <w:numPr>
          <w:ilvl w:val="2"/>
          <w:numId w:val="1"/>
        </w:numPr>
        <w:spacing w:after="0" w:line="240" w:lineRule="auto"/>
      </w:pPr>
      <w:r w:rsidRPr="1BB9CB97">
        <w:rPr>
          <w:rFonts w:ascii="Arial" w:eastAsia="Arial" w:hAnsi="Arial" w:cs="Arial"/>
        </w:rPr>
        <w:t xml:space="preserve">Also concerns regarding any damages that may occur form quarry truck traffic on to Kretzing, Church, and Pleasant Valley Roads (Twp roads). Supervisors questioned if there would be a study that would hold Centre Lime and Stone liable for damages? </w:t>
      </w:r>
    </w:p>
    <w:p w14:paraId="5EF17E60" w14:textId="16B94DB9" w:rsidR="00414A6F" w:rsidRPr="00A02FDD" w:rsidRDefault="1BB9CB97" w:rsidP="5AC5C81F">
      <w:pPr>
        <w:pStyle w:val="ListParagraph"/>
        <w:numPr>
          <w:ilvl w:val="2"/>
          <w:numId w:val="1"/>
        </w:numPr>
        <w:spacing w:after="0" w:line="240" w:lineRule="auto"/>
      </w:pPr>
      <w:r w:rsidRPr="1BB9CB97">
        <w:rPr>
          <w:rFonts w:ascii="Arial" w:eastAsia="Arial" w:hAnsi="Arial" w:cs="Arial"/>
        </w:rPr>
        <w:t>If there are additional concerns, we can contact Kevin Keefe at PennDOT and possibly write a letter stating the concerns of staging on township roads</w:t>
      </w:r>
      <w:r>
        <w:t xml:space="preserve">, </w:t>
      </w:r>
      <w:r w:rsidRPr="1BB9CB97">
        <w:rPr>
          <w:rFonts w:ascii="Arial" w:eastAsia="Arial" w:hAnsi="Arial" w:cs="Arial"/>
        </w:rPr>
        <w:t xml:space="preserve">also if stone is sold to public does that change the scope of the permit. Mr. Hill says they do not do pickup trucks, the scoping is industrial according to manual. There were several questions on blasting, do they notify people, do they stop traffic and how often? </w:t>
      </w:r>
    </w:p>
    <w:p w14:paraId="728B2403" w14:textId="77777777" w:rsidR="00414A6F" w:rsidRPr="006801B1" w:rsidRDefault="00414A6F" w:rsidP="00414A6F">
      <w:pPr>
        <w:pStyle w:val="ListParagraph"/>
        <w:spacing w:after="0" w:line="240" w:lineRule="auto"/>
        <w:ind w:left="360"/>
      </w:pPr>
    </w:p>
    <w:p w14:paraId="1C049467" w14:textId="232519FD" w:rsidR="00F219FF" w:rsidRPr="00417706" w:rsidRDefault="465C5D4D" w:rsidP="008838B1">
      <w:pPr>
        <w:pStyle w:val="ListParagraph"/>
        <w:numPr>
          <w:ilvl w:val="0"/>
          <w:numId w:val="1"/>
        </w:numPr>
        <w:spacing w:after="0" w:line="240" w:lineRule="auto"/>
        <w:rPr>
          <w:rFonts w:ascii="Arial" w:eastAsia="Arial" w:hAnsi="Arial" w:cs="Arial"/>
          <w:b/>
          <w:bCs/>
        </w:rPr>
      </w:pPr>
      <w:r w:rsidRPr="00417706">
        <w:rPr>
          <w:rFonts w:ascii="Arial" w:eastAsia="Arial" w:hAnsi="Arial" w:cs="Arial"/>
          <w:b/>
          <w:bCs/>
        </w:rPr>
        <w:t>NEW BUSINESS</w:t>
      </w:r>
    </w:p>
    <w:p w14:paraId="6B921650" w14:textId="7A0AC657" w:rsidR="00007D51" w:rsidRDefault="00952D67" w:rsidP="008838B1">
      <w:pPr>
        <w:pStyle w:val="ListParagraph"/>
        <w:numPr>
          <w:ilvl w:val="1"/>
          <w:numId w:val="1"/>
        </w:numPr>
        <w:spacing w:after="0" w:line="240" w:lineRule="auto"/>
        <w:rPr>
          <w:rFonts w:ascii="Arial" w:eastAsia="Arial" w:hAnsi="Arial" w:cs="Arial"/>
        </w:rPr>
      </w:pPr>
      <w:r>
        <w:rPr>
          <w:rFonts w:ascii="Arial" w:eastAsia="Arial" w:hAnsi="Arial" w:cs="Arial"/>
        </w:rPr>
        <w:t>Auditor’s</w:t>
      </w:r>
      <w:r w:rsidR="00007D51">
        <w:rPr>
          <w:rFonts w:ascii="Arial" w:eastAsia="Arial" w:hAnsi="Arial" w:cs="Arial"/>
        </w:rPr>
        <w:t xml:space="preserve"> report</w:t>
      </w:r>
    </w:p>
    <w:p w14:paraId="67FB5BA6" w14:textId="2CC197A8" w:rsidR="005427E2" w:rsidRDefault="001B2AC6" w:rsidP="00F32D34">
      <w:pPr>
        <w:pStyle w:val="ListParagraph"/>
        <w:numPr>
          <w:ilvl w:val="2"/>
          <w:numId w:val="1"/>
        </w:numPr>
        <w:spacing w:after="0" w:line="240" w:lineRule="auto"/>
        <w:rPr>
          <w:rFonts w:ascii="Arial" w:eastAsia="Arial" w:hAnsi="Arial" w:cs="Arial"/>
        </w:rPr>
      </w:pPr>
      <w:r w:rsidRPr="00F32D34">
        <w:rPr>
          <w:rFonts w:ascii="Arial" w:eastAsia="Arial" w:hAnsi="Arial" w:cs="Arial"/>
        </w:rPr>
        <w:t>No new recommendations from 2020- should consider late fees for sewer billing, there are always several customers that pay late</w:t>
      </w:r>
    </w:p>
    <w:p w14:paraId="0B8AD2D0" w14:textId="34D55225" w:rsidR="00930138" w:rsidRPr="00F32D34" w:rsidRDefault="5AC5C81F" w:rsidP="00F32D34">
      <w:pPr>
        <w:pStyle w:val="ListParagraph"/>
        <w:numPr>
          <w:ilvl w:val="2"/>
          <w:numId w:val="1"/>
        </w:numPr>
        <w:spacing w:after="0" w:line="240" w:lineRule="auto"/>
        <w:rPr>
          <w:rFonts w:ascii="Arial" w:eastAsia="Arial" w:hAnsi="Arial" w:cs="Arial"/>
        </w:rPr>
      </w:pPr>
      <w:r w:rsidRPr="5AC5C81F">
        <w:rPr>
          <w:rFonts w:ascii="Arial" w:eastAsia="Arial" w:hAnsi="Arial" w:cs="Arial"/>
        </w:rPr>
        <w:t>Other issue is the engineer billing, recommend reviewing bills again so customers are not being overbilled</w:t>
      </w:r>
    </w:p>
    <w:p w14:paraId="6360F14D" w14:textId="11FE8070" w:rsidR="00111D3C" w:rsidRDefault="465C5D4D" w:rsidP="008838B1">
      <w:pPr>
        <w:pStyle w:val="ListParagraph"/>
        <w:numPr>
          <w:ilvl w:val="1"/>
          <w:numId w:val="1"/>
        </w:numPr>
        <w:spacing w:after="0" w:line="240" w:lineRule="auto"/>
        <w:rPr>
          <w:rFonts w:ascii="Arial" w:eastAsia="Arial" w:hAnsi="Arial" w:cs="Arial"/>
        </w:rPr>
      </w:pPr>
      <w:r w:rsidRPr="465C5D4D">
        <w:rPr>
          <w:rFonts w:ascii="Arial" w:eastAsia="Arial" w:hAnsi="Arial" w:cs="Arial"/>
        </w:rPr>
        <w:t xml:space="preserve">Maria </w:t>
      </w:r>
      <w:r w:rsidR="007F7440">
        <w:rPr>
          <w:rFonts w:ascii="Arial" w:eastAsia="Arial" w:hAnsi="Arial" w:cs="Arial"/>
        </w:rPr>
        <w:t>– State Tax Collector association</w:t>
      </w:r>
      <w:r w:rsidR="008C69C6">
        <w:rPr>
          <w:rFonts w:ascii="Arial" w:eastAsia="Arial" w:hAnsi="Arial" w:cs="Arial"/>
        </w:rPr>
        <w:t xml:space="preserve"> </w:t>
      </w:r>
      <w:r w:rsidR="002411F9">
        <w:rPr>
          <w:rFonts w:ascii="Arial" w:eastAsia="Arial" w:hAnsi="Arial" w:cs="Arial"/>
        </w:rPr>
        <w:t>invoice</w:t>
      </w:r>
    </w:p>
    <w:p w14:paraId="415BA3D0" w14:textId="7C8366B3" w:rsidR="00F32D34" w:rsidRDefault="00E90741" w:rsidP="00F32D34">
      <w:pPr>
        <w:pStyle w:val="ListParagraph"/>
        <w:numPr>
          <w:ilvl w:val="2"/>
          <w:numId w:val="1"/>
        </w:numPr>
        <w:spacing w:after="0" w:line="240" w:lineRule="auto"/>
        <w:rPr>
          <w:rFonts w:ascii="Arial" w:eastAsia="Arial" w:hAnsi="Arial" w:cs="Arial"/>
        </w:rPr>
      </w:pPr>
      <w:r>
        <w:rPr>
          <w:rFonts w:ascii="Arial" w:eastAsia="Arial" w:hAnsi="Arial" w:cs="Arial"/>
        </w:rPr>
        <w:t>Maria submitted the invoice to join State Tax Collector Association</w:t>
      </w:r>
      <w:r w:rsidR="009421D9">
        <w:rPr>
          <w:rFonts w:ascii="Arial" w:eastAsia="Arial" w:hAnsi="Arial" w:cs="Arial"/>
        </w:rPr>
        <w:t xml:space="preserve"> for payment</w:t>
      </w:r>
    </w:p>
    <w:p w14:paraId="73B5D887" w14:textId="60598904" w:rsidR="465C5D4D" w:rsidRPr="009421D9" w:rsidRDefault="006B6450" w:rsidP="465C5D4D">
      <w:pPr>
        <w:pStyle w:val="ListParagraph"/>
        <w:numPr>
          <w:ilvl w:val="1"/>
          <w:numId w:val="1"/>
        </w:numPr>
        <w:spacing w:after="0" w:line="240" w:lineRule="auto"/>
      </w:pPr>
      <w:r>
        <w:rPr>
          <w:rFonts w:ascii="Arial" w:eastAsia="Arial" w:hAnsi="Arial" w:cs="Arial"/>
        </w:rPr>
        <w:t>Hope Road</w:t>
      </w:r>
      <w:r w:rsidR="008C69C6">
        <w:rPr>
          <w:rFonts w:ascii="Arial" w:eastAsia="Arial" w:hAnsi="Arial" w:cs="Arial"/>
        </w:rPr>
        <w:t>- to get engineering plans</w:t>
      </w:r>
    </w:p>
    <w:p w14:paraId="414726F5" w14:textId="4B78D345" w:rsidR="009421D9" w:rsidRPr="006B6450" w:rsidRDefault="009421D9" w:rsidP="009421D9">
      <w:pPr>
        <w:pStyle w:val="ListParagraph"/>
        <w:numPr>
          <w:ilvl w:val="2"/>
          <w:numId w:val="1"/>
        </w:numPr>
        <w:spacing w:after="0" w:line="240" w:lineRule="auto"/>
      </w:pPr>
      <w:r>
        <w:rPr>
          <w:rFonts w:ascii="Arial" w:eastAsia="Arial" w:hAnsi="Arial" w:cs="Arial"/>
        </w:rPr>
        <w:t>Discussion of possible project</w:t>
      </w:r>
      <w:r w:rsidR="00345079">
        <w:rPr>
          <w:rFonts w:ascii="Arial" w:eastAsia="Arial" w:hAnsi="Arial" w:cs="Arial"/>
        </w:rPr>
        <w:t xml:space="preserve"> for small bridge repair and/or replacement</w:t>
      </w:r>
    </w:p>
    <w:p w14:paraId="3CF1020D" w14:textId="27FA4C6D" w:rsidR="00007D51" w:rsidRPr="00345079" w:rsidRDefault="006B6450" w:rsidP="00B76CD3">
      <w:pPr>
        <w:pStyle w:val="ListParagraph"/>
        <w:numPr>
          <w:ilvl w:val="1"/>
          <w:numId w:val="1"/>
        </w:numPr>
        <w:spacing w:after="0" w:line="240" w:lineRule="auto"/>
      </w:pPr>
      <w:r>
        <w:rPr>
          <w:rFonts w:ascii="Arial" w:eastAsia="Arial" w:hAnsi="Arial" w:cs="Arial"/>
        </w:rPr>
        <w:t>Laurel Grove Road</w:t>
      </w:r>
      <w:r w:rsidR="008C69C6">
        <w:rPr>
          <w:rFonts w:ascii="Arial" w:eastAsia="Arial" w:hAnsi="Arial" w:cs="Arial"/>
        </w:rPr>
        <w:t>- to get engineering plan</w:t>
      </w:r>
    </w:p>
    <w:p w14:paraId="447AE6CF" w14:textId="16296222" w:rsidR="00345079" w:rsidRPr="003550E0" w:rsidRDefault="5AC5C81F" w:rsidP="00345079">
      <w:pPr>
        <w:pStyle w:val="ListParagraph"/>
        <w:numPr>
          <w:ilvl w:val="2"/>
          <w:numId w:val="1"/>
        </w:numPr>
        <w:spacing w:after="0" w:line="240" w:lineRule="auto"/>
      </w:pPr>
      <w:r w:rsidRPr="5AC5C81F">
        <w:rPr>
          <w:rFonts w:ascii="Arial" w:eastAsia="Arial" w:hAnsi="Arial" w:cs="Arial"/>
        </w:rPr>
        <w:t>There is a collapsing pipe on Laurel Grove Road that needs replaced, pipe is currently 48” may require going up to a 60” diameter pipe</w:t>
      </w:r>
    </w:p>
    <w:p w14:paraId="4A0B634E" w14:textId="6FA4D282" w:rsidR="00CD216E" w:rsidRPr="008A2824" w:rsidRDefault="003550E0" w:rsidP="00CD216E">
      <w:pPr>
        <w:pStyle w:val="ListParagraph"/>
        <w:numPr>
          <w:ilvl w:val="1"/>
          <w:numId w:val="1"/>
        </w:numPr>
        <w:spacing w:after="0" w:line="240" w:lineRule="auto"/>
      </w:pPr>
      <w:r>
        <w:rPr>
          <w:rFonts w:ascii="Arial" w:eastAsia="Arial" w:hAnsi="Arial" w:cs="Arial"/>
        </w:rPr>
        <w:t xml:space="preserve">Discuss possible </w:t>
      </w:r>
      <w:r w:rsidR="005C6629">
        <w:rPr>
          <w:rFonts w:ascii="Arial" w:eastAsia="Arial" w:hAnsi="Arial" w:cs="Arial"/>
        </w:rPr>
        <w:t>clean-up</w:t>
      </w:r>
      <w:r>
        <w:rPr>
          <w:rFonts w:ascii="Arial" w:eastAsia="Arial" w:hAnsi="Arial" w:cs="Arial"/>
        </w:rPr>
        <w:t xml:space="preserve"> day</w:t>
      </w:r>
    </w:p>
    <w:p w14:paraId="52AC2741" w14:textId="7DDD4C04" w:rsidR="008A2824" w:rsidRPr="00D10BD4" w:rsidRDefault="5AC5C81F" w:rsidP="008A2824">
      <w:pPr>
        <w:pStyle w:val="ListParagraph"/>
        <w:numPr>
          <w:ilvl w:val="2"/>
          <w:numId w:val="1"/>
        </w:numPr>
        <w:spacing w:after="0" w:line="240" w:lineRule="auto"/>
      </w:pPr>
      <w:r w:rsidRPr="5AC5C81F">
        <w:rPr>
          <w:rFonts w:ascii="Arial" w:eastAsia="Arial" w:hAnsi="Arial" w:cs="Arial"/>
        </w:rPr>
        <w:t>Supervisors would like to have a cleanup day, Colin will call CCD, Sylvester’s and ALT for quotes</w:t>
      </w:r>
    </w:p>
    <w:p w14:paraId="2A58C443" w14:textId="6A0FE5A0" w:rsidR="00D10BD4" w:rsidRDefault="5AC5C81F" w:rsidP="5AC5C81F">
      <w:pPr>
        <w:pStyle w:val="ListParagraph"/>
        <w:numPr>
          <w:ilvl w:val="1"/>
          <w:numId w:val="1"/>
        </w:numPr>
        <w:spacing w:after="0" w:line="240" w:lineRule="auto"/>
      </w:pPr>
      <w:r w:rsidRPr="5AC5C81F">
        <w:rPr>
          <w:rFonts w:ascii="Arial" w:eastAsia="Arial" w:hAnsi="Arial" w:cs="Arial"/>
        </w:rPr>
        <w:t xml:space="preserve">New Bloomfield Borough Sewer, </w:t>
      </w:r>
    </w:p>
    <w:p w14:paraId="58D1BDB3" w14:textId="39BA3A0D" w:rsidR="00D10BD4" w:rsidRDefault="5AC5C81F" w:rsidP="5AC5C81F">
      <w:pPr>
        <w:pStyle w:val="ListParagraph"/>
        <w:numPr>
          <w:ilvl w:val="2"/>
          <w:numId w:val="1"/>
        </w:numPr>
        <w:spacing w:after="0" w:line="240" w:lineRule="auto"/>
      </w:pPr>
      <w:r w:rsidRPr="5AC5C81F">
        <w:rPr>
          <w:rFonts w:ascii="Arial" w:eastAsia="Arial" w:hAnsi="Arial" w:cs="Arial"/>
        </w:rPr>
        <w:t>The Township inquired if we could turn our 8 customers over to the Borough. Linus (Solicitor) explains that PUC would have to get involved because they do not have a Municipal Authority anymore and the Borough is solely in charge of the plant, He is checking into it further and will wait to hear from the Borough.</w:t>
      </w:r>
    </w:p>
    <w:p w14:paraId="666D9396" w14:textId="6D55BF85" w:rsidR="00040449" w:rsidRDefault="00040449" w:rsidP="006B6450">
      <w:pPr>
        <w:pStyle w:val="ListParagraph"/>
        <w:spacing w:after="0" w:line="240" w:lineRule="auto"/>
        <w:ind w:left="1800"/>
      </w:pPr>
    </w:p>
    <w:p w14:paraId="5CEC0D21" w14:textId="72F7DFDD" w:rsidR="00F219FF" w:rsidRDefault="465C5D4D" w:rsidP="009308AB">
      <w:pPr>
        <w:pStyle w:val="ListParagraph"/>
        <w:numPr>
          <w:ilvl w:val="0"/>
          <w:numId w:val="1"/>
        </w:numPr>
        <w:spacing w:after="0" w:line="240" w:lineRule="auto"/>
        <w:rPr>
          <w:rFonts w:ascii="Arial" w:eastAsia="Arial" w:hAnsi="Arial" w:cs="Arial"/>
          <w:b/>
          <w:bCs/>
        </w:rPr>
      </w:pPr>
      <w:r w:rsidRPr="00417706">
        <w:rPr>
          <w:rFonts w:ascii="Arial" w:eastAsia="Arial" w:hAnsi="Arial" w:cs="Arial"/>
          <w:b/>
          <w:bCs/>
        </w:rPr>
        <w:t>BILL</w:t>
      </w:r>
    </w:p>
    <w:p w14:paraId="78A109A3" w14:textId="6D2AE016" w:rsidR="00675234" w:rsidRDefault="00494767" w:rsidP="00675234">
      <w:pPr>
        <w:pStyle w:val="ListParagraph"/>
        <w:numPr>
          <w:ilvl w:val="1"/>
          <w:numId w:val="1"/>
        </w:numPr>
        <w:spacing w:after="0" w:line="240" w:lineRule="auto"/>
        <w:rPr>
          <w:rFonts w:ascii="Arial" w:eastAsia="Arial" w:hAnsi="Arial" w:cs="Arial"/>
          <w:b/>
          <w:bCs/>
        </w:rPr>
      </w:pPr>
      <w:r>
        <w:rPr>
          <w:rFonts w:ascii="Arial" w:eastAsia="Arial" w:hAnsi="Arial" w:cs="Arial"/>
          <w:b/>
          <w:bCs/>
        </w:rPr>
        <w:t xml:space="preserve">Upon a Reynolds/Burkholder motion the board unanimously approves the bills to be paid </w:t>
      </w:r>
    </w:p>
    <w:p w14:paraId="0726B700" w14:textId="77777777" w:rsidR="00675234" w:rsidRPr="00675234" w:rsidRDefault="00675234" w:rsidP="00675234">
      <w:pPr>
        <w:spacing w:after="0" w:line="240" w:lineRule="auto"/>
        <w:ind w:left="540"/>
        <w:rPr>
          <w:rFonts w:ascii="Arial" w:eastAsia="Arial" w:hAnsi="Arial" w:cs="Arial"/>
          <w:b/>
          <w:bCs/>
        </w:rPr>
      </w:pPr>
    </w:p>
    <w:p w14:paraId="1CAF6AE8" w14:textId="780CED26" w:rsidR="00F219FF" w:rsidRPr="00B651AB" w:rsidRDefault="00F219FF" w:rsidP="6096A622">
      <w:pPr>
        <w:spacing w:after="0" w:line="240" w:lineRule="auto"/>
        <w:rPr>
          <w:rFonts w:ascii="Arial" w:eastAsia="Arial" w:hAnsi="Arial" w:cs="Arial"/>
        </w:rPr>
      </w:pPr>
    </w:p>
    <w:p w14:paraId="4B5BD9D0" w14:textId="2E5FBCED" w:rsidR="00F219FF" w:rsidRDefault="465C5D4D" w:rsidP="008838B1">
      <w:pPr>
        <w:pStyle w:val="ListParagraph"/>
        <w:numPr>
          <w:ilvl w:val="0"/>
          <w:numId w:val="1"/>
        </w:numPr>
        <w:spacing w:after="0" w:line="240" w:lineRule="auto"/>
        <w:rPr>
          <w:rFonts w:ascii="Arial" w:eastAsia="Arial" w:hAnsi="Arial" w:cs="Arial"/>
        </w:rPr>
      </w:pPr>
      <w:r w:rsidRPr="00417706">
        <w:rPr>
          <w:rFonts w:ascii="Arial" w:eastAsia="Arial" w:hAnsi="Arial" w:cs="Arial"/>
          <w:b/>
          <w:bCs/>
        </w:rPr>
        <w:t>ADJOUR</w:t>
      </w:r>
      <w:r w:rsidRPr="465C5D4D">
        <w:rPr>
          <w:rFonts w:ascii="Arial" w:eastAsia="Arial" w:hAnsi="Arial" w:cs="Arial"/>
        </w:rPr>
        <w:t>N</w:t>
      </w:r>
    </w:p>
    <w:p w14:paraId="370216B4" w14:textId="4B2CC7E0" w:rsidR="000C3C2A" w:rsidRPr="00B651AB" w:rsidRDefault="000C3C2A" w:rsidP="000C3C2A">
      <w:pPr>
        <w:pStyle w:val="ListParagraph"/>
        <w:numPr>
          <w:ilvl w:val="1"/>
          <w:numId w:val="1"/>
        </w:numPr>
        <w:spacing w:after="0" w:line="240" w:lineRule="auto"/>
        <w:rPr>
          <w:rFonts w:ascii="Arial" w:eastAsia="Arial" w:hAnsi="Arial" w:cs="Arial"/>
        </w:rPr>
      </w:pPr>
      <w:r>
        <w:rPr>
          <w:rFonts w:ascii="Arial" w:eastAsia="Arial" w:hAnsi="Arial" w:cs="Arial"/>
          <w:b/>
          <w:bCs/>
        </w:rPr>
        <w:t>Upon a Burkholder/Reynolds</w:t>
      </w:r>
      <w:r w:rsidR="00D91234">
        <w:rPr>
          <w:rFonts w:ascii="Arial" w:eastAsia="Arial" w:hAnsi="Arial" w:cs="Arial"/>
          <w:b/>
          <w:bCs/>
        </w:rPr>
        <w:t xml:space="preserve"> motion the board unanimously approved to adjourn the meeting at 7:55 pm</w:t>
      </w:r>
    </w:p>
    <w:p w14:paraId="72C1C8B5" w14:textId="5FDBEEFA" w:rsidR="004B6BA0" w:rsidRDefault="004B6BA0" w:rsidP="004B6BA0">
      <w:pPr>
        <w:spacing w:after="0" w:line="240" w:lineRule="auto"/>
        <w:rPr>
          <w:rFonts w:ascii="Arial" w:hAnsi="Arial" w:cs="Arial"/>
        </w:rPr>
      </w:pPr>
    </w:p>
    <w:p w14:paraId="4E4709AE" w14:textId="46E65481" w:rsidR="001F1590" w:rsidRPr="008627A0" w:rsidRDefault="001F1590" w:rsidP="008627A0">
      <w:pPr>
        <w:pStyle w:val="ListParagraph"/>
        <w:spacing w:after="0" w:line="240" w:lineRule="auto"/>
        <w:ind w:left="360"/>
        <w:rPr>
          <w:rFonts w:ascii="Times New Roman" w:hAnsi="Times New Roman" w:cs="Times New Roman"/>
        </w:rPr>
      </w:pPr>
    </w:p>
    <w:sectPr w:rsidR="001F1590" w:rsidRPr="008627A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1EA9" w14:textId="77777777" w:rsidR="00C268CD" w:rsidRDefault="00C268CD" w:rsidP="00712BC0">
      <w:pPr>
        <w:spacing w:after="0" w:line="240" w:lineRule="auto"/>
      </w:pPr>
      <w:r>
        <w:separator/>
      </w:r>
    </w:p>
  </w:endnote>
  <w:endnote w:type="continuationSeparator" w:id="0">
    <w:p w14:paraId="5106753B" w14:textId="77777777" w:rsidR="00C268CD" w:rsidRDefault="00C268CD"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1E"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E140"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951"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812D" w14:textId="77777777" w:rsidR="00C268CD" w:rsidRDefault="00C268CD" w:rsidP="00712BC0">
      <w:pPr>
        <w:spacing w:after="0" w:line="240" w:lineRule="auto"/>
      </w:pPr>
      <w:r>
        <w:separator/>
      </w:r>
    </w:p>
  </w:footnote>
  <w:footnote w:type="continuationSeparator" w:id="0">
    <w:p w14:paraId="3AA2DE4A" w14:textId="77777777" w:rsidR="00C268CD" w:rsidRDefault="00C268CD"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581"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631" w14:textId="77777777"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A8B" w14:textId="77777777" w:rsidR="00712BC0" w:rsidRDefault="00712BC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75969814"/>
    <w:lvl w:ilvl="0" w:tplc="6A90B110">
      <w:start w:val="1"/>
      <w:numFmt w:val="decimal"/>
      <w:lvlText w:val="%1."/>
      <w:lvlJc w:val="left"/>
      <w:pPr>
        <w:ind w:left="540" w:hanging="360"/>
      </w:pPr>
      <w:rPr>
        <w:rFonts w:ascii="Arial" w:hAnsi="Arial" w:cs="Arial" w:hint="default"/>
      </w:rPr>
    </w:lvl>
    <w:lvl w:ilvl="1" w:tplc="620035C4">
      <w:start w:val="1"/>
      <w:numFmt w:val="lowerLetter"/>
      <w:lvlText w:val="%2."/>
      <w:lvlJc w:val="left"/>
      <w:pPr>
        <w:ind w:left="1080" w:hanging="360"/>
      </w:pPr>
      <w:rPr>
        <w:rFonts w:ascii="Arial" w:eastAsia="Arial" w:hAnsi="Arial"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6"/>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441C"/>
    <w:rsid w:val="00007D51"/>
    <w:rsid w:val="00010413"/>
    <w:rsid w:val="00014E83"/>
    <w:rsid w:val="000200E9"/>
    <w:rsid w:val="00026D20"/>
    <w:rsid w:val="000276FF"/>
    <w:rsid w:val="00033687"/>
    <w:rsid w:val="0003459A"/>
    <w:rsid w:val="00040449"/>
    <w:rsid w:val="00040C1D"/>
    <w:rsid w:val="00041924"/>
    <w:rsid w:val="0004429A"/>
    <w:rsid w:val="00044FE8"/>
    <w:rsid w:val="00063FA3"/>
    <w:rsid w:val="00080832"/>
    <w:rsid w:val="0009401F"/>
    <w:rsid w:val="00094323"/>
    <w:rsid w:val="000A531C"/>
    <w:rsid w:val="000A7909"/>
    <w:rsid w:val="000B6EC2"/>
    <w:rsid w:val="000C13B8"/>
    <w:rsid w:val="000C13F1"/>
    <w:rsid w:val="000C3C2A"/>
    <w:rsid w:val="000C476F"/>
    <w:rsid w:val="000D65DE"/>
    <w:rsid w:val="000F2422"/>
    <w:rsid w:val="000F7E20"/>
    <w:rsid w:val="00101865"/>
    <w:rsid w:val="00111877"/>
    <w:rsid w:val="00111D3C"/>
    <w:rsid w:val="00113C6D"/>
    <w:rsid w:val="001307D8"/>
    <w:rsid w:val="001337D0"/>
    <w:rsid w:val="00135A77"/>
    <w:rsid w:val="00142291"/>
    <w:rsid w:val="00142898"/>
    <w:rsid w:val="00143FC9"/>
    <w:rsid w:val="00147E63"/>
    <w:rsid w:val="00157E64"/>
    <w:rsid w:val="00161DE5"/>
    <w:rsid w:val="0018180F"/>
    <w:rsid w:val="00193A44"/>
    <w:rsid w:val="00193A52"/>
    <w:rsid w:val="00195AF5"/>
    <w:rsid w:val="001A0288"/>
    <w:rsid w:val="001A2E18"/>
    <w:rsid w:val="001B2AC6"/>
    <w:rsid w:val="001B2FE1"/>
    <w:rsid w:val="001B39FC"/>
    <w:rsid w:val="001B5BCB"/>
    <w:rsid w:val="001B78D6"/>
    <w:rsid w:val="001C4F68"/>
    <w:rsid w:val="001D15FE"/>
    <w:rsid w:val="001D4A09"/>
    <w:rsid w:val="001E11D5"/>
    <w:rsid w:val="001F1590"/>
    <w:rsid w:val="00201484"/>
    <w:rsid w:val="002025CA"/>
    <w:rsid w:val="00211DB5"/>
    <w:rsid w:val="00214C19"/>
    <w:rsid w:val="00214DBE"/>
    <w:rsid w:val="002156C0"/>
    <w:rsid w:val="0022751C"/>
    <w:rsid w:val="002318CC"/>
    <w:rsid w:val="00235577"/>
    <w:rsid w:val="00240068"/>
    <w:rsid w:val="002411F9"/>
    <w:rsid w:val="002530D2"/>
    <w:rsid w:val="00255ECA"/>
    <w:rsid w:val="002719D5"/>
    <w:rsid w:val="00271EC4"/>
    <w:rsid w:val="00274EC8"/>
    <w:rsid w:val="002762D1"/>
    <w:rsid w:val="00276E7E"/>
    <w:rsid w:val="00277132"/>
    <w:rsid w:val="00282CF6"/>
    <w:rsid w:val="00287FC5"/>
    <w:rsid w:val="0029210F"/>
    <w:rsid w:val="00294FED"/>
    <w:rsid w:val="002969BF"/>
    <w:rsid w:val="002A4577"/>
    <w:rsid w:val="002B6262"/>
    <w:rsid w:val="002B7263"/>
    <w:rsid w:val="002C1D5D"/>
    <w:rsid w:val="002C23F0"/>
    <w:rsid w:val="002C3CE6"/>
    <w:rsid w:val="002C7199"/>
    <w:rsid w:val="002D1E7D"/>
    <w:rsid w:val="002E2361"/>
    <w:rsid w:val="002E24C4"/>
    <w:rsid w:val="002E3720"/>
    <w:rsid w:val="002E42D1"/>
    <w:rsid w:val="002E536F"/>
    <w:rsid w:val="002F1FCC"/>
    <w:rsid w:val="002F6298"/>
    <w:rsid w:val="0030404A"/>
    <w:rsid w:val="00310967"/>
    <w:rsid w:val="00317744"/>
    <w:rsid w:val="00317EEE"/>
    <w:rsid w:val="0032313F"/>
    <w:rsid w:val="0032612B"/>
    <w:rsid w:val="0033007A"/>
    <w:rsid w:val="00330E25"/>
    <w:rsid w:val="0033167A"/>
    <w:rsid w:val="00335452"/>
    <w:rsid w:val="00340072"/>
    <w:rsid w:val="003435B3"/>
    <w:rsid w:val="003436D0"/>
    <w:rsid w:val="00345079"/>
    <w:rsid w:val="00351861"/>
    <w:rsid w:val="00352270"/>
    <w:rsid w:val="003550E0"/>
    <w:rsid w:val="0035556F"/>
    <w:rsid w:val="00360D33"/>
    <w:rsid w:val="00372393"/>
    <w:rsid w:val="003801B2"/>
    <w:rsid w:val="003807B8"/>
    <w:rsid w:val="00384D93"/>
    <w:rsid w:val="00391258"/>
    <w:rsid w:val="003A2AB4"/>
    <w:rsid w:val="003A3E2B"/>
    <w:rsid w:val="003D6909"/>
    <w:rsid w:val="003E7842"/>
    <w:rsid w:val="003F0B24"/>
    <w:rsid w:val="003F0D1F"/>
    <w:rsid w:val="003F2D63"/>
    <w:rsid w:val="003F7BA6"/>
    <w:rsid w:val="00400A27"/>
    <w:rsid w:val="00402214"/>
    <w:rsid w:val="0040556A"/>
    <w:rsid w:val="00405F38"/>
    <w:rsid w:val="00406328"/>
    <w:rsid w:val="00406D9C"/>
    <w:rsid w:val="00407CD8"/>
    <w:rsid w:val="00412F7D"/>
    <w:rsid w:val="00414A6F"/>
    <w:rsid w:val="00415E3D"/>
    <w:rsid w:val="00417706"/>
    <w:rsid w:val="0042086E"/>
    <w:rsid w:val="004224DF"/>
    <w:rsid w:val="004272D5"/>
    <w:rsid w:val="0044606F"/>
    <w:rsid w:val="004517E6"/>
    <w:rsid w:val="004570D0"/>
    <w:rsid w:val="0045735A"/>
    <w:rsid w:val="00470B09"/>
    <w:rsid w:val="0047195F"/>
    <w:rsid w:val="004725DC"/>
    <w:rsid w:val="00487C8B"/>
    <w:rsid w:val="00493161"/>
    <w:rsid w:val="00493890"/>
    <w:rsid w:val="00494767"/>
    <w:rsid w:val="00496DF3"/>
    <w:rsid w:val="004A69AB"/>
    <w:rsid w:val="004B069F"/>
    <w:rsid w:val="004B2468"/>
    <w:rsid w:val="004B3C71"/>
    <w:rsid w:val="004B6BA0"/>
    <w:rsid w:val="004B7980"/>
    <w:rsid w:val="004D42A8"/>
    <w:rsid w:val="004E0CF2"/>
    <w:rsid w:val="004E197C"/>
    <w:rsid w:val="004F3311"/>
    <w:rsid w:val="00510098"/>
    <w:rsid w:val="00512828"/>
    <w:rsid w:val="00516376"/>
    <w:rsid w:val="005169A5"/>
    <w:rsid w:val="00516A15"/>
    <w:rsid w:val="005227BD"/>
    <w:rsid w:val="00523223"/>
    <w:rsid w:val="00535278"/>
    <w:rsid w:val="00541643"/>
    <w:rsid w:val="005427E2"/>
    <w:rsid w:val="00550A84"/>
    <w:rsid w:val="0055745D"/>
    <w:rsid w:val="00567573"/>
    <w:rsid w:val="00573004"/>
    <w:rsid w:val="00591425"/>
    <w:rsid w:val="00592307"/>
    <w:rsid w:val="005B25D1"/>
    <w:rsid w:val="005B437A"/>
    <w:rsid w:val="005B58B2"/>
    <w:rsid w:val="005C1C94"/>
    <w:rsid w:val="005C2329"/>
    <w:rsid w:val="005C3468"/>
    <w:rsid w:val="005C5EBA"/>
    <w:rsid w:val="005C6629"/>
    <w:rsid w:val="005D021A"/>
    <w:rsid w:val="005F15B7"/>
    <w:rsid w:val="005F55D4"/>
    <w:rsid w:val="00600D2A"/>
    <w:rsid w:val="00604B88"/>
    <w:rsid w:val="00610A0F"/>
    <w:rsid w:val="00615BE6"/>
    <w:rsid w:val="00631DA6"/>
    <w:rsid w:val="00635305"/>
    <w:rsid w:val="00635F79"/>
    <w:rsid w:val="006402A1"/>
    <w:rsid w:val="00645FE0"/>
    <w:rsid w:val="0065152F"/>
    <w:rsid w:val="00652736"/>
    <w:rsid w:val="006550FC"/>
    <w:rsid w:val="006700CC"/>
    <w:rsid w:val="00672DC3"/>
    <w:rsid w:val="0067501D"/>
    <w:rsid w:val="00675234"/>
    <w:rsid w:val="006801B1"/>
    <w:rsid w:val="00680C22"/>
    <w:rsid w:val="006906E6"/>
    <w:rsid w:val="00690CA6"/>
    <w:rsid w:val="00691128"/>
    <w:rsid w:val="00692E2B"/>
    <w:rsid w:val="00693E62"/>
    <w:rsid w:val="006A0A1D"/>
    <w:rsid w:val="006A3A24"/>
    <w:rsid w:val="006B6450"/>
    <w:rsid w:val="006C082D"/>
    <w:rsid w:val="006C0B31"/>
    <w:rsid w:val="006C2198"/>
    <w:rsid w:val="006C5EDF"/>
    <w:rsid w:val="006D0498"/>
    <w:rsid w:val="006D2DC1"/>
    <w:rsid w:val="006D467C"/>
    <w:rsid w:val="006F5F85"/>
    <w:rsid w:val="00710B30"/>
    <w:rsid w:val="00712BC0"/>
    <w:rsid w:val="007138FF"/>
    <w:rsid w:val="0072179D"/>
    <w:rsid w:val="007257AE"/>
    <w:rsid w:val="0073170A"/>
    <w:rsid w:val="007439FF"/>
    <w:rsid w:val="00745A03"/>
    <w:rsid w:val="00756EB7"/>
    <w:rsid w:val="00761378"/>
    <w:rsid w:val="007656F3"/>
    <w:rsid w:val="007712F9"/>
    <w:rsid w:val="00774801"/>
    <w:rsid w:val="0077743B"/>
    <w:rsid w:val="00780D75"/>
    <w:rsid w:val="00783705"/>
    <w:rsid w:val="00786457"/>
    <w:rsid w:val="00787010"/>
    <w:rsid w:val="00787E10"/>
    <w:rsid w:val="00790DAF"/>
    <w:rsid w:val="00791017"/>
    <w:rsid w:val="0079396F"/>
    <w:rsid w:val="00795AF8"/>
    <w:rsid w:val="007B0278"/>
    <w:rsid w:val="007B5784"/>
    <w:rsid w:val="007C0569"/>
    <w:rsid w:val="007C07A2"/>
    <w:rsid w:val="007C3E6E"/>
    <w:rsid w:val="007D11B7"/>
    <w:rsid w:val="007D3E39"/>
    <w:rsid w:val="007D4ADB"/>
    <w:rsid w:val="007D4D5F"/>
    <w:rsid w:val="007D6FC4"/>
    <w:rsid w:val="007E402B"/>
    <w:rsid w:val="007F440C"/>
    <w:rsid w:val="007F5E86"/>
    <w:rsid w:val="007F7440"/>
    <w:rsid w:val="00806468"/>
    <w:rsid w:val="008251D4"/>
    <w:rsid w:val="00832A13"/>
    <w:rsid w:val="00834869"/>
    <w:rsid w:val="00835978"/>
    <w:rsid w:val="00847668"/>
    <w:rsid w:val="00852545"/>
    <w:rsid w:val="00857940"/>
    <w:rsid w:val="008627A0"/>
    <w:rsid w:val="00874D38"/>
    <w:rsid w:val="008838B1"/>
    <w:rsid w:val="008A07E7"/>
    <w:rsid w:val="008A2824"/>
    <w:rsid w:val="008A6A93"/>
    <w:rsid w:val="008B56B1"/>
    <w:rsid w:val="008C119E"/>
    <w:rsid w:val="008C3344"/>
    <w:rsid w:val="008C3424"/>
    <w:rsid w:val="008C3F84"/>
    <w:rsid w:val="008C4640"/>
    <w:rsid w:val="008C69C6"/>
    <w:rsid w:val="008C7B4D"/>
    <w:rsid w:val="008E0DE9"/>
    <w:rsid w:val="008E39AC"/>
    <w:rsid w:val="008E6C76"/>
    <w:rsid w:val="008F2B36"/>
    <w:rsid w:val="00901365"/>
    <w:rsid w:val="00902803"/>
    <w:rsid w:val="009111E5"/>
    <w:rsid w:val="00930138"/>
    <w:rsid w:val="009308AB"/>
    <w:rsid w:val="009327FB"/>
    <w:rsid w:val="00936D61"/>
    <w:rsid w:val="009421D9"/>
    <w:rsid w:val="009502AD"/>
    <w:rsid w:val="00952D67"/>
    <w:rsid w:val="00953826"/>
    <w:rsid w:val="009715CE"/>
    <w:rsid w:val="00976152"/>
    <w:rsid w:val="00980867"/>
    <w:rsid w:val="00980893"/>
    <w:rsid w:val="00990ABC"/>
    <w:rsid w:val="00990D9B"/>
    <w:rsid w:val="00992B21"/>
    <w:rsid w:val="00993D3E"/>
    <w:rsid w:val="009A209C"/>
    <w:rsid w:val="009A7CB2"/>
    <w:rsid w:val="009B5909"/>
    <w:rsid w:val="009C28C9"/>
    <w:rsid w:val="009C6486"/>
    <w:rsid w:val="009D437C"/>
    <w:rsid w:val="009D4AAB"/>
    <w:rsid w:val="009D6C75"/>
    <w:rsid w:val="009E2C38"/>
    <w:rsid w:val="009F20EA"/>
    <w:rsid w:val="009F4253"/>
    <w:rsid w:val="00A02FDD"/>
    <w:rsid w:val="00A06E37"/>
    <w:rsid w:val="00A1237D"/>
    <w:rsid w:val="00A14148"/>
    <w:rsid w:val="00A24760"/>
    <w:rsid w:val="00A3604B"/>
    <w:rsid w:val="00A36B60"/>
    <w:rsid w:val="00A426F1"/>
    <w:rsid w:val="00A457BA"/>
    <w:rsid w:val="00A45D6F"/>
    <w:rsid w:val="00A471E7"/>
    <w:rsid w:val="00A5258F"/>
    <w:rsid w:val="00A56FD3"/>
    <w:rsid w:val="00A64557"/>
    <w:rsid w:val="00A64D13"/>
    <w:rsid w:val="00A670A9"/>
    <w:rsid w:val="00AA41BD"/>
    <w:rsid w:val="00AA6DCB"/>
    <w:rsid w:val="00AC1523"/>
    <w:rsid w:val="00AC23D7"/>
    <w:rsid w:val="00AD0F2A"/>
    <w:rsid w:val="00AD2D18"/>
    <w:rsid w:val="00AD5037"/>
    <w:rsid w:val="00AE36C1"/>
    <w:rsid w:val="00AE4E4A"/>
    <w:rsid w:val="00B04B2F"/>
    <w:rsid w:val="00B07C1E"/>
    <w:rsid w:val="00B07CA8"/>
    <w:rsid w:val="00B10806"/>
    <w:rsid w:val="00B14131"/>
    <w:rsid w:val="00B204F4"/>
    <w:rsid w:val="00B23446"/>
    <w:rsid w:val="00B24F5B"/>
    <w:rsid w:val="00B25BBA"/>
    <w:rsid w:val="00B33B68"/>
    <w:rsid w:val="00B34088"/>
    <w:rsid w:val="00B3572F"/>
    <w:rsid w:val="00B405E5"/>
    <w:rsid w:val="00B438B2"/>
    <w:rsid w:val="00B44D5C"/>
    <w:rsid w:val="00B522FF"/>
    <w:rsid w:val="00B544A3"/>
    <w:rsid w:val="00B546D7"/>
    <w:rsid w:val="00B56A93"/>
    <w:rsid w:val="00B60027"/>
    <w:rsid w:val="00B602CF"/>
    <w:rsid w:val="00B60E16"/>
    <w:rsid w:val="00B651AB"/>
    <w:rsid w:val="00B722F2"/>
    <w:rsid w:val="00B724F5"/>
    <w:rsid w:val="00B76CD3"/>
    <w:rsid w:val="00B92E10"/>
    <w:rsid w:val="00B94AE6"/>
    <w:rsid w:val="00BA2244"/>
    <w:rsid w:val="00BA5093"/>
    <w:rsid w:val="00BB1EEC"/>
    <w:rsid w:val="00BB362D"/>
    <w:rsid w:val="00BD218C"/>
    <w:rsid w:val="00BD2354"/>
    <w:rsid w:val="00BE20BC"/>
    <w:rsid w:val="00BE7601"/>
    <w:rsid w:val="00BE7AA5"/>
    <w:rsid w:val="00C03FCC"/>
    <w:rsid w:val="00C07067"/>
    <w:rsid w:val="00C07D89"/>
    <w:rsid w:val="00C13B1B"/>
    <w:rsid w:val="00C1765B"/>
    <w:rsid w:val="00C268CD"/>
    <w:rsid w:val="00C32B4B"/>
    <w:rsid w:val="00C33994"/>
    <w:rsid w:val="00C34D97"/>
    <w:rsid w:val="00C40C1E"/>
    <w:rsid w:val="00C4262B"/>
    <w:rsid w:val="00C4416E"/>
    <w:rsid w:val="00C4678F"/>
    <w:rsid w:val="00C50E54"/>
    <w:rsid w:val="00C526EA"/>
    <w:rsid w:val="00C53EAB"/>
    <w:rsid w:val="00C61481"/>
    <w:rsid w:val="00C63728"/>
    <w:rsid w:val="00C67E29"/>
    <w:rsid w:val="00C73E07"/>
    <w:rsid w:val="00C80985"/>
    <w:rsid w:val="00C929C4"/>
    <w:rsid w:val="00C961FA"/>
    <w:rsid w:val="00CA51DC"/>
    <w:rsid w:val="00CA78E6"/>
    <w:rsid w:val="00CB28AE"/>
    <w:rsid w:val="00CB4590"/>
    <w:rsid w:val="00CB50E2"/>
    <w:rsid w:val="00CC15CD"/>
    <w:rsid w:val="00CC622C"/>
    <w:rsid w:val="00CD216E"/>
    <w:rsid w:val="00CD7438"/>
    <w:rsid w:val="00CD7530"/>
    <w:rsid w:val="00CD783F"/>
    <w:rsid w:val="00CD793C"/>
    <w:rsid w:val="00CE0CF5"/>
    <w:rsid w:val="00CF08B4"/>
    <w:rsid w:val="00CF122C"/>
    <w:rsid w:val="00CF303C"/>
    <w:rsid w:val="00CF3809"/>
    <w:rsid w:val="00CF41E5"/>
    <w:rsid w:val="00D07B74"/>
    <w:rsid w:val="00D10BD4"/>
    <w:rsid w:val="00D247DE"/>
    <w:rsid w:val="00D257D3"/>
    <w:rsid w:val="00D278CD"/>
    <w:rsid w:val="00D304D2"/>
    <w:rsid w:val="00D4060B"/>
    <w:rsid w:val="00D416E3"/>
    <w:rsid w:val="00D60990"/>
    <w:rsid w:val="00D60EBE"/>
    <w:rsid w:val="00D620C3"/>
    <w:rsid w:val="00D62207"/>
    <w:rsid w:val="00D6553C"/>
    <w:rsid w:val="00D81562"/>
    <w:rsid w:val="00D81656"/>
    <w:rsid w:val="00D871E5"/>
    <w:rsid w:val="00D91234"/>
    <w:rsid w:val="00D940A6"/>
    <w:rsid w:val="00DA34B5"/>
    <w:rsid w:val="00DA4989"/>
    <w:rsid w:val="00DC0A38"/>
    <w:rsid w:val="00DC7DF0"/>
    <w:rsid w:val="00DD3C47"/>
    <w:rsid w:val="00DD4693"/>
    <w:rsid w:val="00DE5ECD"/>
    <w:rsid w:val="00DF69A4"/>
    <w:rsid w:val="00E04240"/>
    <w:rsid w:val="00E0452C"/>
    <w:rsid w:val="00E04E99"/>
    <w:rsid w:val="00E05514"/>
    <w:rsid w:val="00E1365B"/>
    <w:rsid w:val="00E14680"/>
    <w:rsid w:val="00E1736E"/>
    <w:rsid w:val="00E206D7"/>
    <w:rsid w:val="00E23518"/>
    <w:rsid w:val="00E2747C"/>
    <w:rsid w:val="00E27575"/>
    <w:rsid w:val="00E353F8"/>
    <w:rsid w:val="00E429A3"/>
    <w:rsid w:val="00E611F0"/>
    <w:rsid w:val="00E65A2C"/>
    <w:rsid w:val="00E72A67"/>
    <w:rsid w:val="00E73FD2"/>
    <w:rsid w:val="00E76221"/>
    <w:rsid w:val="00E76890"/>
    <w:rsid w:val="00E830BF"/>
    <w:rsid w:val="00E86696"/>
    <w:rsid w:val="00E90741"/>
    <w:rsid w:val="00E9378F"/>
    <w:rsid w:val="00EA1714"/>
    <w:rsid w:val="00EA597D"/>
    <w:rsid w:val="00EA6D0D"/>
    <w:rsid w:val="00EB0E1F"/>
    <w:rsid w:val="00EB393E"/>
    <w:rsid w:val="00EB7137"/>
    <w:rsid w:val="00EC6A78"/>
    <w:rsid w:val="00ED6213"/>
    <w:rsid w:val="00F0260E"/>
    <w:rsid w:val="00F11BE4"/>
    <w:rsid w:val="00F124FD"/>
    <w:rsid w:val="00F219FF"/>
    <w:rsid w:val="00F32D34"/>
    <w:rsid w:val="00F33F79"/>
    <w:rsid w:val="00F34B29"/>
    <w:rsid w:val="00F35832"/>
    <w:rsid w:val="00F35BB5"/>
    <w:rsid w:val="00F42A32"/>
    <w:rsid w:val="00F46118"/>
    <w:rsid w:val="00F52225"/>
    <w:rsid w:val="00F6341C"/>
    <w:rsid w:val="00F661B8"/>
    <w:rsid w:val="00F66881"/>
    <w:rsid w:val="00F7169B"/>
    <w:rsid w:val="00F751FC"/>
    <w:rsid w:val="00F75215"/>
    <w:rsid w:val="00F80017"/>
    <w:rsid w:val="00F84007"/>
    <w:rsid w:val="00F8688C"/>
    <w:rsid w:val="00F86D1F"/>
    <w:rsid w:val="00F97E92"/>
    <w:rsid w:val="00FA05F4"/>
    <w:rsid w:val="00FA1BD7"/>
    <w:rsid w:val="00FB0576"/>
    <w:rsid w:val="00FC13E4"/>
    <w:rsid w:val="00FD1293"/>
    <w:rsid w:val="00FD4E02"/>
    <w:rsid w:val="00FD5952"/>
    <w:rsid w:val="00FD61EF"/>
    <w:rsid w:val="00FE129E"/>
    <w:rsid w:val="00FE13EA"/>
    <w:rsid w:val="00FE7903"/>
    <w:rsid w:val="00FF5AD1"/>
    <w:rsid w:val="00FF717C"/>
    <w:rsid w:val="01BFB19A"/>
    <w:rsid w:val="01D266CF"/>
    <w:rsid w:val="07D17FB6"/>
    <w:rsid w:val="1BB9CB97"/>
    <w:rsid w:val="45795FA1"/>
    <w:rsid w:val="465C5D4D"/>
    <w:rsid w:val="5A685D90"/>
    <w:rsid w:val="5AC5C81F"/>
    <w:rsid w:val="6096A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Company>Deloitte</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121</cp:revision>
  <cp:lastPrinted>2022-03-01T14:13:00Z</cp:lastPrinted>
  <dcterms:created xsi:type="dcterms:W3CDTF">2022-03-02T13:13:00Z</dcterms:created>
  <dcterms:modified xsi:type="dcterms:W3CDTF">2022-03-29T16:15:00Z</dcterms:modified>
</cp:coreProperties>
</file>